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CD49" w14:textId="77777777" w:rsidR="009F46DA" w:rsidRDefault="009F46DA" w:rsidP="00F649A3">
      <w:pPr>
        <w:jc w:val="center"/>
        <w:rPr>
          <w:rFonts w:ascii="Garamond" w:hAnsi="Garamond"/>
          <w:sz w:val="40"/>
          <w:szCs w:val="40"/>
        </w:rPr>
      </w:pPr>
      <w:bookmarkStart w:id="0" w:name="_GoBack"/>
      <w:bookmarkEnd w:id="0"/>
    </w:p>
    <w:p w14:paraId="4F9E0F40" w14:textId="15358A31" w:rsidR="009F46DA" w:rsidRDefault="009F46DA" w:rsidP="00F649A3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Ethnomédecines et </w:t>
      </w:r>
      <w:r w:rsidR="00C77684">
        <w:rPr>
          <w:rFonts w:ascii="Garamond" w:hAnsi="Garamond"/>
          <w:sz w:val="40"/>
          <w:szCs w:val="40"/>
        </w:rPr>
        <w:t>Tradipraticiens face au Covid</w:t>
      </w:r>
    </w:p>
    <w:p w14:paraId="2D1E6D09" w14:textId="3472145E" w:rsidR="009F46DA" w:rsidRDefault="00CF68E4" w:rsidP="00F649A3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Marrakech 9-10 Juin 2022</w:t>
      </w:r>
    </w:p>
    <w:p w14:paraId="17841A97" w14:textId="77777777" w:rsidR="008A78A8" w:rsidRDefault="008A78A8" w:rsidP="00F649A3">
      <w:pPr>
        <w:jc w:val="center"/>
        <w:rPr>
          <w:rFonts w:ascii="Garamond" w:hAnsi="Garamond"/>
          <w:sz w:val="40"/>
          <w:szCs w:val="40"/>
        </w:rPr>
      </w:pPr>
    </w:p>
    <w:p w14:paraId="0FAF4AE6" w14:textId="77777777" w:rsidR="00CF68E4" w:rsidRPr="007237BE" w:rsidRDefault="00CF68E4" w:rsidP="00CF68E4">
      <w:pPr>
        <w:jc w:val="center"/>
        <w:rPr>
          <w:rFonts w:ascii="Garamond" w:hAnsi="Garamond"/>
          <w:sz w:val="36"/>
          <w:szCs w:val="36"/>
        </w:rPr>
      </w:pPr>
      <w:r w:rsidRPr="007237BE">
        <w:rPr>
          <w:rFonts w:ascii="Garamond" w:hAnsi="Garamond"/>
          <w:sz w:val="36"/>
          <w:szCs w:val="36"/>
        </w:rPr>
        <w:t>Université Cadi-</w:t>
      </w:r>
      <w:proofErr w:type="spellStart"/>
      <w:r w:rsidRPr="007237BE">
        <w:rPr>
          <w:rFonts w:ascii="Garamond" w:hAnsi="Garamond"/>
          <w:sz w:val="36"/>
          <w:szCs w:val="36"/>
        </w:rPr>
        <w:t>Ayyad</w:t>
      </w:r>
      <w:proofErr w:type="spellEnd"/>
      <w:r w:rsidRPr="007237BE">
        <w:rPr>
          <w:rFonts w:ascii="Garamond" w:hAnsi="Garamond"/>
          <w:sz w:val="36"/>
          <w:szCs w:val="36"/>
        </w:rPr>
        <w:t xml:space="preserve"> Marrakech</w:t>
      </w:r>
    </w:p>
    <w:p w14:paraId="52D90217" w14:textId="166D81FF" w:rsidR="00CF68E4" w:rsidRPr="008A78A8" w:rsidRDefault="00CF68E4" w:rsidP="00CF68E4">
      <w:pPr>
        <w:jc w:val="center"/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</w:pPr>
      <w:r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 xml:space="preserve">Bd. </w:t>
      </w:r>
      <w:proofErr w:type="spellStart"/>
      <w:r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>Abdelkrim</w:t>
      </w:r>
      <w:proofErr w:type="spellEnd"/>
      <w:r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 xml:space="preserve"> </w:t>
      </w:r>
      <w:proofErr w:type="spellStart"/>
      <w:proofErr w:type="gramStart"/>
      <w:r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>Khattabi</w:t>
      </w:r>
      <w:proofErr w:type="spellEnd"/>
      <w:r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>,  B.P.</w:t>
      </w:r>
      <w:proofErr w:type="gramEnd"/>
      <w:r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 xml:space="preserve"> 511 </w:t>
      </w:r>
      <w:r w:rsidR="008A78A8"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>–</w:t>
      </w:r>
      <w:r w:rsidRPr="008A78A8">
        <w:rPr>
          <w:rFonts w:ascii="Garamond" w:eastAsia="Times New Roman" w:hAnsi="Garamond" w:cs="Times New Roman"/>
          <w:color w:val="3C3C38"/>
          <w:shd w:val="clear" w:color="auto" w:fill="FFFFFF"/>
          <w:lang w:val="en-US"/>
        </w:rPr>
        <w:t xml:space="preserve"> Marrakech</w:t>
      </w:r>
    </w:p>
    <w:p w14:paraId="63BFCE1B" w14:textId="77777777" w:rsidR="008A78A8" w:rsidRPr="008A78A8" w:rsidRDefault="008A78A8" w:rsidP="00CF68E4">
      <w:pPr>
        <w:jc w:val="center"/>
        <w:rPr>
          <w:rFonts w:ascii="Garamond" w:eastAsia="Times New Roman" w:hAnsi="Garamond" w:cs="Times New Roman"/>
          <w:lang w:val="en-US"/>
        </w:rPr>
      </w:pPr>
    </w:p>
    <w:p w14:paraId="40592928" w14:textId="57FF38A3" w:rsidR="009F46DA" w:rsidRDefault="008A78A8" w:rsidP="00F649A3">
      <w:pPr>
        <w:jc w:val="center"/>
        <w:rPr>
          <w:rFonts w:ascii="Garamond" w:hAnsi="Garamond"/>
          <w:sz w:val="20"/>
          <w:szCs w:val="20"/>
        </w:rPr>
      </w:pPr>
      <w:r w:rsidRPr="008A78A8">
        <w:rPr>
          <w:rFonts w:ascii="Garamond" w:hAnsi="Garamond"/>
          <w:sz w:val="20"/>
          <w:szCs w:val="20"/>
        </w:rPr>
        <w:t xml:space="preserve">Avec le soutien de l’Université </w:t>
      </w:r>
      <w:proofErr w:type="spellStart"/>
      <w:r w:rsidRPr="008A78A8">
        <w:rPr>
          <w:rFonts w:ascii="Garamond" w:hAnsi="Garamond"/>
          <w:sz w:val="20"/>
          <w:szCs w:val="20"/>
        </w:rPr>
        <w:t>Caddi</w:t>
      </w:r>
      <w:proofErr w:type="spellEnd"/>
      <w:r w:rsidRPr="008A78A8">
        <w:rPr>
          <w:rFonts w:ascii="Garamond" w:hAnsi="Garamond"/>
          <w:sz w:val="20"/>
          <w:szCs w:val="20"/>
        </w:rPr>
        <w:t xml:space="preserve"> </w:t>
      </w:r>
      <w:proofErr w:type="spellStart"/>
      <w:r w:rsidRPr="008A78A8">
        <w:rPr>
          <w:rFonts w:ascii="Garamond" w:hAnsi="Garamond"/>
          <w:sz w:val="20"/>
          <w:szCs w:val="20"/>
        </w:rPr>
        <w:t>Ayyad</w:t>
      </w:r>
      <w:proofErr w:type="spellEnd"/>
      <w:r w:rsidRPr="008A78A8">
        <w:rPr>
          <w:rFonts w:ascii="Garamond" w:hAnsi="Garamond"/>
          <w:sz w:val="20"/>
          <w:szCs w:val="20"/>
        </w:rPr>
        <w:t>, l’IRD, le LERMA, CESSMA, l’ANPMA.</w:t>
      </w:r>
    </w:p>
    <w:p w14:paraId="752CAE56" w14:textId="4E291360" w:rsidR="00EC035E" w:rsidRDefault="00EC035E" w:rsidP="00F649A3">
      <w:pPr>
        <w:jc w:val="center"/>
        <w:rPr>
          <w:rFonts w:ascii="Garamond" w:hAnsi="Garamond"/>
          <w:sz w:val="20"/>
          <w:szCs w:val="20"/>
        </w:rPr>
      </w:pPr>
    </w:p>
    <w:p w14:paraId="18D926B7" w14:textId="5DAEEFFA" w:rsidR="00EC035E" w:rsidRDefault="00EC035E" w:rsidP="00F649A3">
      <w:pPr>
        <w:jc w:val="center"/>
        <w:rPr>
          <w:rFonts w:ascii="Garamond" w:hAnsi="Garamond"/>
          <w:sz w:val="20"/>
          <w:szCs w:val="20"/>
        </w:rPr>
      </w:pPr>
    </w:p>
    <w:p w14:paraId="1B393E30" w14:textId="123BCB9B" w:rsidR="00EC035E" w:rsidRPr="00F602A4" w:rsidRDefault="00EC035E" w:rsidP="00F649A3">
      <w:pPr>
        <w:jc w:val="center"/>
        <w:rPr>
          <w:rFonts w:ascii="Garamond" w:hAnsi="Garamond"/>
          <w:b/>
          <w:bCs/>
          <w:sz w:val="28"/>
          <w:szCs w:val="28"/>
        </w:rPr>
      </w:pPr>
      <w:r w:rsidRPr="00F602A4">
        <w:rPr>
          <w:rFonts w:ascii="Garamond" w:hAnsi="Garamond"/>
          <w:b/>
          <w:bCs/>
          <w:sz w:val="28"/>
          <w:szCs w:val="28"/>
        </w:rPr>
        <w:t>PR</w:t>
      </w:r>
      <w:r w:rsidR="00F602A4" w:rsidRPr="00F602A4">
        <w:rPr>
          <w:rFonts w:ascii="Garamond" w:hAnsi="Garamond"/>
          <w:b/>
          <w:bCs/>
          <w:sz w:val="28"/>
          <w:szCs w:val="28"/>
        </w:rPr>
        <w:t>OGRAMME</w:t>
      </w:r>
      <w:r w:rsidR="00F602A4">
        <w:rPr>
          <w:rFonts w:ascii="Garamond" w:hAnsi="Garamond"/>
          <w:b/>
          <w:bCs/>
          <w:sz w:val="28"/>
          <w:szCs w:val="28"/>
        </w:rPr>
        <w:t xml:space="preserve"> </w:t>
      </w:r>
    </w:p>
    <w:p w14:paraId="4A7ABEDC" w14:textId="61F8DDC1" w:rsidR="00EC035E" w:rsidRDefault="00EC035E" w:rsidP="00F649A3">
      <w:pPr>
        <w:jc w:val="center"/>
        <w:rPr>
          <w:rFonts w:ascii="Garamond" w:hAnsi="Garamond"/>
          <w:sz w:val="20"/>
          <w:szCs w:val="20"/>
        </w:rPr>
      </w:pPr>
    </w:p>
    <w:p w14:paraId="23601B2B" w14:textId="77777777" w:rsidR="00EC035E" w:rsidRPr="008A78A8" w:rsidRDefault="00EC035E" w:rsidP="00F649A3">
      <w:pPr>
        <w:jc w:val="center"/>
        <w:rPr>
          <w:rFonts w:ascii="Garamond" w:hAnsi="Garamond"/>
          <w:sz w:val="20"/>
          <w:szCs w:val="20"/>
        </w:rPr>
      </w:pPr>
    </w:p>
    <w:p w14:paraId="509D15BA" w14:textId="77777777" w:rsidR="00CF68E4" w:rsidRPr="008A78A8" w:rsidRDefault="00CF68E4" w:rsidP="00CF68E4">
      <w:pPr>
        <w:jc w:val="both"/>
        <w:rPr>
          <w:rFonts w:ascii="Garamond" w:hAnsi="Garamond"/>
        </w:rPr>
      </w:pPr>
    </w:p>
    <w:p w14:paraId="1AE7AC92" w14:textId="43098721" w:rsidR="00CF68E4" w:rsidRPr="0046250B" w:rsidRDefault="00CF68E4" w:rsidP="00CF68E4">
      <w:pPr>
        <w:jc w:val="center"/>
        <w:rPr>
          <w:rFonts w:ascii="Garamond" w:hAnsi="Garamond"/>
          <w:sz w:val="32"/>
          <w:szCs w:val="32"/>
        </w:rPr>
      </w:pPr>
      <w:r w:rsidRPr="0046250B">
        <w:rPr>
          <w:rFonts w:ascii="Garamond" w:hAnsi="Garamond"/>
          <w:sz w:val="32"/>
          <w:szCs w:val="32"/>
        </w:rPr>
        <w:t>Guest speakers</w:t>
      </w:r>
      <w:r>
        <w:rPr>
          <w:rFonts w:ascii="Garamond" w:hAnsi="Garamond"/>
          <w:sz w:val="32"/>
          <w:szCs w:val="32"/>
        </w:rPr>
        <w:t xml:space="preserve"> </w:t>
      </w:r>
    </w:p>
    <w:p w14:paraId="44D40AF8" w14:textId="77777777" w:rsidR="00CF68E4" w:rsidRDefault="00CF68E4" w:rsidP="00CF68E4">
      <w:pPr>
        <w:jc w:val="center"/>
        <w:rPr>
          <w:rFonts w:ascii="Garamond" w:hAnsi="Garamond"/>
        </w:rPr>
      </w:pPr>
    </w:p>
    <w:p w14:paraId="15B5B333" w14:textId="77777777" w:rsidR="00CF68E4" w:rsidRDefault="00CF68E4" w:rsidP="00CF68E4">
      <w:pPr>
        <w:pStyle w:val="yiv4934750135ydpcd7dec3cmsonormal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sz w:val="20"/>
          <w:szCs w:val="20"/>
        </w:rPr>
      </w:pPr>
      <w:r w:rsidRPr="00813834">
        <w:rPr>
          <w:b/>
          <w:noProof/>
        </w:rPr>
        <w:drawing>
          <wp:inline distT="0" distB="0" distL="0" distR="0" wp14:anchorId="0148939C" wp14:editId="58537228">
            <wp:extent cx="1061044" cy="1445615"/>
            <wp:effectExtent l="0" t="0" r="6350" b="2540"/>
            <wp:docPr id="6" name="Image 6" descr="Une image contenant personne, intérieur, fenêtre, annivers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personne, intérieur, fenêtre, anniversai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4" cy="14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5C9A" w14:textId="77777777" w:rsidR="00CF68E4" w:rsidRPr="00EE3A74" w:rsidRDefault="00CF68E4" w:rsidP="00CF68E4">
      <w:pPr>
        <w:pStyle w:val="yiv4934750135ydpcd7dec3cmsonormal"/>
        <w:pBdr>
          <w:bottom w:val="single" w:sz="6" w:space="1" w:color="auto"/>
        </w:pBdr>
        <w:spacing w:before="0" w:beforeAutospacing="0" w:after="0" w:afterAutospacing="0"/>
        <w:jc w:val="both"/>
        <w:rPr>
          <w:rFonts w:ascii="Garamond" w:hAnsi="Garamond"/>
          <w:bCs/>
        </w:rPr>
      </w:pPr>
      <w:r w:rsidRPr="00904082">
        <w:rPr>
          <w:rFonts w:ascii="Garamond" w:hAnsi="Garamond"/>
          <w:b/>
        </w:rPr>
        <w:t xml:space="preserve">ROKIA </w:t>
      </w:r>
      <w:proofErr w:type="gramStart"/>
      <w:r w:rsidRPr="00904082">
        <w:rPr>
          <w:rFonts w:ascii="Garamond" w:hAnsi="Garamond"/>
          <w:b/>
        </w:rPr>
        <w:t>SANOGO</w:t>
      </w:r>
      <w:r>
        <w:rPr>
          <w:rFonts w:ascii="Garamond" w:hAnsi="Garamond"/>
          <w:bCs/>
        </w:rPr>
        <w:t xml:space="preserve">, </w:t>
      </w:r>
      <w:r w:rsidRPr="00904082">
        <w:rPr>
          <w:rFonts w:ascii="Garamond" w:hAnsi="Garamond"/>
          <w:bCs/>
        </w:rPr>
        <w:t xml:space="preserve"> Docteur</w:t>
      </w:r>
      <w:proofErr w:type="gramEnd"/>
      <w:r w:rsidRPr="00904082">
        <w:rPr>
          <w:rFonts w:ascii="Garamond" w:hAnsi="Garamond"/>
          <w:bCs/>
        </w:rPr>
        <w:t xml:space="preserve"> en Pharmacie</w:t>
      </w:r>
      <w:r>
        <w:rPr>
          <w:rFonts w:ascii="Garamond" w:hAnsi="Garamond"/>
          <w:bCs/>
        </w:rPr>
        <w:t xml:space="preserve">, </w:t>
      </w:r>
      <w:r w:rsidRPr="00904082">
        <w:rPr>
          <w:rFonts w:ascii="Garamond" w:hAnsi="Garamond"/>
          <w:bCs/>
        </w:rPr>
        <w:t xml:space="preserve"> PhD </w:t>
      </w:r>
      <w:r w:rsidRPr="00904082">
        <w:rPr>
          <w:rFonts w:ascii="Garamond" w:hAnsi="Garamond"/>
          <w:bCs/>
          <w:color w:val="000000"/>
        </w:rPr>
        <w:t>Pharmacognosie</w:t>
      </w:r>
      <w:r>
        <w:rPr>
          <w:rFonts w:ascii="Garamond" w:hAnsi="Garamond"/>
          <w:bCs/>
          <w:color w:val="000000"/>
        </w:rPr>
        <w:t xml:space="preserve">, </w:t>
      </w:r>
      <w:r w:rsidRPr="00904082">
        <w:rPr>
          <w:rFonts w:ascii="Garamond" w:hAnsi="Garamond"/>
          <w:bCs/>
        </w:rPr>
        <w:t xml:space="preserve"> première femme </w:t>
      </w:r>
      <w:r w:rsidRPr="00904082">
        <w:rPr>
          <w:rFonts w:ascii="Garamond" w:hAnsi="Garamond"/>
          <w:bCs/>
          <w:spacing w:val="-3"/>
        </w:rPr>
        <w:t>agrégée et titulaire du CAMES en Pharmacie au Mali</w:t>
      </w:r>
      <w:r>
        <w:rPr>
          <w:rFonts w:ascii="Garamond" w:hAnsi="Garamond"/>
          <w:bCs/>
          <w:color w:val="000000"/>
        </w:rPr>
        <w:t xml:space="preserve">, </w:t>
      </w:r>
      <w:r w:rsidRPr="00904082">
        <w:rPr>
          <w:rFonts w:ascii="Garamond" w:hAnsi="Garamond"/>
          <w:bCs/>
          <w:color w:val="000000"/>
        </w:rPr>
        <w:t xml:space="preserve"> enseigne la Pharmacognosie</w:t>
      </w:r>
      <w:r>
        <w:rPr>
          <w:rFonts w:ascii="Garamond" w:hAnsi="Garamond"/>
          <w:bCs/>
          <w:color w:val="000000"/>
        </w:rPr>
        <w:t xml:space="preserve">, </w:t>
      </w:r>
      <w:r w:rsidRPr="00904082">
        <w:rPr>
          <w:rFonts w:ascii="Garamond" w:hAnsi="Garamond"/>
          <w:bCs/>
          <w:color w:val="000000"/>
        </w:rPr>
        <w:t xml:space="preserve"> la Phytothérapie et la Médecine Traditionnelle. Avec plus de 90 </w:t>
      </w:r>
      <w:proofErr w:type="gramStart"/>
      <w:r w:rsidRPr="00904082">
        <w:rPr>
          <w:rFonts w:ascii="Garamond" w:hAnsi="Garamond"/>
          <w:bCs/>
          <w:color w:val="000000"/>
        </w:rPr>
        <w:t>papiers</w:t>
      </w:r>
      <w:r>
        <w:rPr>
          <w:rFonts w:ascii="Garamond" w:hAnsi="Garamond"/>
          <w:bCs/>
          <w:color w:val="000000"/>
        </w:rPr>
        <w:t xml:space="preserve">, </w:t>
      </w:r>
      <w:r w:rsidRPr="00904082">
        <w:rPr>
          <w:rFonts w:ascii="Garamond" w:hAnsi="Garamond"/>
          <w:bCs/>
          <w:color w:val="000000"/>
        </w:rPr>
        <w:t xml:space="preserve"> elle</w:t>
      </w:r>
      <w:proofErr w:type="gramEnd"/>
      <w:r w:rsidRPr="00904082">
        <w:rPr>
          <w:rFonts w:ascii="Garamond" w:hAnsi="Garamond"/>
          <w:bCs/>
          <w:color w:val="000000"/>
        </w:rPr>
        <w:t xml:space="preserve"> a encadré une centaine de thèses. Elle est</w:t>
      </w:r>
      <w:r w:rsidRPr="00904082">
        <w:rPr>
          <w:rFonts w:ascii="Garamond" w:hAnsi="Garamond"/>
          <w:bCs/>
        </w:rPr>
        <w:t xml:space="preserve"> Cheffe du Département Médecine </w:t>
      </w:r>
      <w:proofErr w:type="gramStart"/>
      <w:r w:rsidRPr="00904082">
        <w:rPr>
          <w:rFonts w:ascii="Garamond" w:hAnsi="Garamond"/>
          <w:bCs/>
        </w:rPr>
        <w:t>Traditionnelle</w:t>
      </w:r>
      <w:r>
        <w:rPr>
          <w:rFonts w:ascii="Garamond" w:hAnsi="Garamond"/>
          <w:bCs/>
        </w:rPr>
        <w:t xml:space="preserve">, </w:t>
      </w:r>
      <w:r w:rsidRPr="00904082">
        <w:rPr>
          <w:rFonts w:ascii="Garamond" w:hAnsi="Garamond"/>
          <w:bCs/>
        </w:rPr>
        <w:t xml:space="preserve"> centre</w:t>
      </w:r>
      <w:proofErr w:type="gramEnd"/>
      <w:r w:rsidRPr="00904082">
        <w:rPr>
          <w:rFonts w:ascii="Garamond" w:hAnsi="Garamond"/>
          <w:bCs/>
        </w:rPr>
        <w:t xml:space="preserve"> d’excellence </w:t>
      </w:r>
      <w:r w:rsidRPr="00904082">
        <w:rPr>
          <w:rFonts w:ascii="Garamond" w:hAnsi="Garamond"/>
        </w:rPr>
        <w:t>du programme Médecine Traditionnelle de l’Organisation Ouest Africaine de Santé (OOAS 2015)</w:t>
      </w:r>
      <w:r>
        <w:rPr>
          <w:rFonts w:ascii="Garamond" w:hAnsi="Garamond"/>
        </w:rPr>
        <w:t xml:space="preserve">, </w:t>
      </w:r>
      <w:r w:rsidRPr="00904082">
        <w:rPr>
          <w:rFonts w:ascii="Garamond" w:hAnsi="Garamond"/>
        </w:rPr>
        <w:t xml:space="preserve"> </w:t>
      </w:r>
      <w:r w:rsidRPr="00904082">
        <w:rPr>
          <w:rFonts w:ascii="Garamond" w:hAnsi="Garamond"/>
          <w:bCs/>
        </w:rPr>
        <w:t>experte de l’OOAS</w:t>
      </w:r>
      <w:r>
        <w:rPr>
          <w:rFonts w:ascii="Garamond" w:hAnsi="Garamond"/>
          <w:bCs/>
        </w:rPr>
        <w:t xml:space="preserve">, </w:t>
      </w:r>
      <w:r w:rsidRPr="00904082">
        <w:rPr>
          <w:rFonts w:ascii="Garamond" w:hAnsi="Garamond"/>
          <w:bCs/>
        </w:rPr>
        <w:t xml:space="preserve"> OMS</w:t>
      </w:r>
      <w:r>
        <w:rPr>
          <w:rFonts w:ascii="Garamond" w:hAnsi="Garamond"/>
          <w:bCs/>
        </w:rPr>
        <w:t xml:space="preserve">, </w:t>
      </w:r>
      <w:r w:rsidRPr="00904082">
        <w:rPr>
          <w:rFonts w:ascii="Garamond" w:hAnsi="Garamond"/>
          <w:bCs/>
        </w:rPr>
        <w:t xml:space="preserve"> OAPI. </w:t>
      </w:r>
      <w:r>
        <w:rPr>
          <w:rFonts w:ascii="Garamond" w:hAnsi="Garamond"/>
          <w:bCs/>
        </w:rPr>
        <w:t>E</w:t>
      </w:r>
      <w:r w:rsidRPr="00904082">
        <w:rPr>
          <w:rFonts w:ascii="Garamond" w:hAnsi="Garamond"/>
          <w:bCs/>
        </w:rPr>
        <w:t>lle a été membre de CTS de Médecine et Pharmacie de 2015 à 2020</w:t>
      </w:r>
      <w:r>
        <w:rPr>
          <w:rFonts w:ascii="Garamond" w:hAnsi="Garamond"/>
          <w:bCs/>
        </w:rPr>
        <w:t xml:space="preserve"> pour le CAMES.</w:t>
      </w:r>
      <w:r w:rsidRPr="00904082">
        <w:rPr>
          <w:rFonts w:ascii="Garamond" w:hAnsi="Garamond"/>
          <w:bCs/>
        </w:rPr>
        <w:t xml:space="preserve"> Elle est Lauréate du Prix KWAME NKRUMAH pour les femmes scientifiques de l'Union Africaine </w:t>
      </w:r>
      <w:proofErr w:type="gramStart"/>
      <w:r w:rsidRPr="00904082">
        <w:rPr>
          <w:rFonts w:ascii="Garamond" w:hAnsi="Garamond"/>
          <w:bCs/>
        </w:rPr>
        <w:t>2016</w:t>
      </w:r>
      <w:r>
        <w:rPr>
          <w:rFonts w:ascii="Garamond" w:hAnsi="Garamond"/>
          <w:bCs/>
        </w:rPr>
        <w:t xml:space="preserve">, </w:t>
      </w:r>
      <w:r w:rsidRPr="00904082">
        <w:rPr>
          <w:rFonts w:ascii="Garamond" w:hAnsi="Garamond"/>
          <w:bCs/>
        </w:rPr>
        <w:t xml:space="preserve"> Membre</w:t>
      </w:r>
      <w:proofErr w:type="gramEnd"/>
      <w:r w:rsidRPr="00904082">
        <w:rPr>
          <w:rFonts w:ascii="Garamond" w:hAnsi="Garamond"/>
          <w:bCs/>
        </w:rPr>
        <w:t xml:space="preserve"> de l’Académie des Sciences du Mali</w:t>
      </w:r>
      <w:r>
        <w:rPr>
          <w:rFonts w:ascii="Garamond" w:hAnsi="Garamond"/>
          <w:bCs/>
        </w:rPr>
        <w:t xml:space="preserve">, </w:t>
      </w:r>
      <w:r w:rsidRPr="00904082">
        <w:rPr>
          <w:rFonts w:ascii="Garamond" w:hAnsi="Garamond"/>
          <w:bCs/>
        </w:rPr>
        <w:t xml:space="preserve"> Membre de la Société Malienne de Phytothérapie</w:t>
      </w:r>
      <w:r w:rsidRPr="00904082">
        <w:rPr>
          <w:rFonts w:ascii="Garamond" w:hAnsi="Garamond"/>
          <w:bCs/>
          <w:i/>
          <w:iCs/>
        </w:rPr>
        <w:t xml:space="preserve"> </w:t>
      </w:r>
      <w:r w:rsidRPr="00904082">
        <w:rPr>
          <w:rFonts w:ascii="Garamond" w:hAnsi="Garamond"/>
          <w:bCs/>
        </w:rPr>
        <w:t>et Secrétaire générale de la Société Africaine de Phytothérapie. Elle est e</w:t>
      </w:r>
      <w:r w:rsidRPr="00904082">
        <w:rPr>
          <w:rFonts w:ascii="Garamond" w:hAnsi="Garamond"/>
          <w:color w:val="000000"/>
        </w:rPr>
        <w:t xml:space="preserve">xperte du programme régional d’Afrique subsaharienne Oréal-UNESCO </w:t>
      </w:r>
      <w:r>
        <w:rPr>
          <w:rFonts w:ascii="Garamond" w:hAnsi="Garamond"/>
          <w:color w:val="000000"/>
        </w:rPr>
        <w:t>p</w:t>
      </w:r>
      <w:r w:rsidRPr="00904082">
        <w:rPr>
          <w:rFonts w:ascii="Garamond" w:hAnsi="Garamond"/>
          <w:color w:val="000000"/>
        </w:rPr>
        <w:t xml:space="preserve">our les Femmes et la Science (2019). </w:t>
      </w:r>
      <w:r w:rsidRPr="00904082">
        <w:rPr>
          <w:rFonts w:ascii="Garamond" w:hAnsi="Garamond"/>
        </w:rPr>
        <w:t>Elle est la Coordinatrice du PTR Pharmacopée et Médecine Traditionnelle Africaines du CAMES</w:t>
      </w:r>
      <w:r>
        <w:rPr>
          <w:rFonts w:ascii="Garamond" w:hAnsi="Garamond"/>
        </w:rPr>
        <w:t xml:space="preserve"> p</w:t>
      </w:r>
      <w:r w:rsidRPr="00904082">
        <w:rPr>
          <w:rFonts w:ascii="Garamond" w:hAnsi="Garamond"/>
          <w:bCs/>
          <w:color w:val="000000"/>
        </w:rPr>
        <w:t>our la lutte contre l</w:t>
      </w:r>
      <w:r>
        <w:rPr>
          <w:rFonts w:ascii="Garamond" w:hAnsi="Garamond"/>
          <w:bCs/>
          <w:color w:val="000000"/>
        </w:rPr>
        <w:t>a</w:t>
      </w:r>
      <w:r w:rsidRPr="00904082">
        <w:rPr>
          <w:rFonts w:ascii="Garamond" w:hAnsi="Garamond"/>
          <w:bCs/>
          <w:color w:val="000000"/>
        </w:rPr>
        <w:t xml:space="preserve"> </w:t>
      </w:r>
      <w:r>
        <w:rPr>
          <w:rFonts w:ascii="Garamond" w:hAnsi="Garamond"/>
          <w:bCs/>
          <w:color w:val="000000"/>
        </w:rPr>
        <w:t>C</w:t>
      </w:r>
      <w:r w:rsidRPr="00904082">
        <w:rPr>
          <w:rFonts w:ascii="Garamond" w:hAnsi="Garamond"/>
          <w:bCs/>
          <w:color w:val="000000"/>
        </w:rPr>
        <w:t>ovid</w:t>
      </w:r>
      <w:r>
        <w:rPr>
          <w:rFonts w:ascii="Garamond" w:hAnsi="Garamond"/>
          <w:bCs/>
          <w:color w:val="000000"/>
        </w:rPr>
        <w:t>-</w:t>
      </w:r>
      <w:r w:rsidRPr="00904082">
        <w:rPr>
          <w:rFonts w:ascii="Garamond" w:hAnsi="Garamond"/>
          <w:bCs/>
          <w:color w:val="000000"/>
        </w:rPr>
        <w:t>19</w:t>
      </w:r>
      <w:r>
        <w:rPr>
          <w:rFonts w:ascii="Garamond" w:hAnsi="Garamond"/>
          <w:bCs/>
          <w:color w:val="000000"/>
        </w:rPr>
        <w:t xml:space="preserve">, </w:t>
      </w:r>
      <w:r w:rsidRPr="00904082">
        <w:rPr>
          <w:rFonts w:ascii="Garamond" w:hAnsi="Garamond"/>
          <w:bCs/>
          <w:color w:val="000000"/>
        </w:rPr>
        <w:t xml:space="preserve">elle a rédigé un article sur la contribution des ressources de la médecine traditionnelle (lundi du </w:t>
      </w:r>
      <w:proofErr w:type="gramStart"/>
      <w:r w:rsidRPr="00904082">
        <w:rPr>
          <w:rFonts w:ascii="Garamond" w:hAnsi="Garamond"/>
          <w:bCs/>
          <w:color w:val="000000"/>
        </w:rPr>
        <w:t>CAMES</w:t>
      </w:r>
      <w:r>
        <w:rPr>
          <w:rFonts w:ascii="Garamond" w:hAnsi="Garamond"/>
          <w:bCs/>
          <w:color w:val="000000"/>
        </w:rPr>
        <w:t xml:space="preserve">, </w:t>
      </w:r>
      <w:r w:rsidRPr="00904082">
        <w:rPr>
          <w:rFonts w:ascii="Garamond" w:hAnsi="Garamond"/>
          <w:bCs/>
          <w:color w:val="000000"/>
        </w:rPr>
        <w:t xml:space="preserve"> 30</w:t>
      </w:r>
      <w:proofErr w:type="gramEnd"/>
      <w:r w:rsidRPr="00904082">
        <w:rPr>
          <w:rFonts w:ascii="Garamond" w:hAnsi="Garamond"/>
          <w:bCs/>
          <w:color w:val="000000"/>
        </w:rPr>
        <w:t xml:space="preserve"> mars 2020). Elle est V</w:t>
      </w:r>
      <w:r w:rsidRPr="00904082">
        <w:rPr>
          <w:rFonts w:ascii="Garamond" w:hAnsi="Garamond"/>
          <w:bCs/>
        </w:rPr>
        <w:t>ice-Présidente du comité régional d'experts de l'OMS sur la médecine traditionnelle dans la riposte contre Covid-19 (2020).</w:t>
      </w:r>
      <w:r w:rsidRPr="00904082">
        <w:rPr>
          <w:rFonts w:ascii="Garamond" w:hAnsi="Garamond"/>
        </w:rPr>
        <w:t xml:space="preserve"> Elle membre du comité directeur du programme Médecine Traditionnelle de l’OOAS en 2021. Lauréate du premier Prix Galien Afrique pour le meilleur produit issu de la pharmacopée </w:t>
      </w:r>
      <w:proofErr w:type="gramStart"/>
      <w:r w:rsidRPr="00904082">
        <w:rPr>
          <w:rFonts w:ascii="Garamond" w:hAnsi="Garamond"/>
        </w:rPr>
        <w:t>africaine</w:t>
      </w:r>
      <w:r>
        <w:rPr>
          <w:rFonts w:ascii="Garamond" w:hAnsi="Garamond"/>
        </w:rPr>
        <w:t>,  décembre</w:t>
      </w:r>
      <w:proofErr w:type="gramEnd"/>
      <w:r>
        <w:rPr>
          <w:rFonts w:ascii="Garamond" w:hAnsi="Garamond"/>
        </w:rPr>
        <w:t xml:space="preserve"> 2021.</w:t>
      </w:r>
    </w:p>
    <w:p w14:paraId="33F57F2D" w14:textId="77777777" w:rsidR="00CF68E4" w:rsidRDefault="00CF68E4" w:rsidP="00CF68E4">
      <w:pPr>
        <w:pStyle w:val="yiv4934750135ydpcd7dec3cmsonormal"/>
        <w:spacing w:before="0" w:beforeAutospacing="0" w:after="0" w:afterAutospacing="0"/>
        <w:jc w:val="both"/>
      </w:pPr>
    </w:p>
    <w:p w14:paraId="6C1CA54E" w14:textId="77777777" w:rsidR="00CF68E4" w:rsidRDefault="00CF68E4" w:rsidP="00CF68E4">
      <w:pPr>
        <w:pStyle w:val="yiv4934750135ydpcd7dec3cmsonormal"/>
        <w:spacing w:before="0" w:beforeAutospacing="0" w:after="0" w:afterAutospacing="0"/>
        <w:jc w:val="both"/>
      </w:pPr>
    </w:p>
    <w:p w14:paraId="21FE97E0" w14:textId="37307CD6" w:rsidR="00CF68E4" w:rsidRPr="00BF78FF" w:rsidRDefault="00CF68E4" w:rsidP="00CF68E4">
      <w:pPr>
        <w:rPr>
          <w:rFonts w:eastAsia="Times New Roman" w:cs="Times New Roman"/>
          <w:color w:val="0563C1" w:themeColor="hyperlink"/>
          <w:u w:val="single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google.com/imgres?imgurl=http%3A%2F%2Fcandidaturemaster-flsh.uca.ma%2Fimages%2FDessin12.png&amp;imgrefurl=http%3A%2F%2Fcandidaturemaster-flsh.uca.ma%2F&amp;tbnid=spVBwlKsWQL5-M&amp;vet=12ahUKEwjq4c7CubT3AhWVE2MBHeBODGYQMygAegQIARBw..i&amp;docid=rfhCM8HK8hDdEM&amp;w=692&amp;h=253&amp;q=flsh%20uca&amp;ved=2ahUKEwjq4c7CubT3AhWVE2MBHeBODGYQMygAegQIARBw" </w:instrText>
      </w:r>
      <w:r>
        <w:rPr>
          <w:rFonts w:eastAsia="Times New Roman" w:cs="Times New Roman"/>
        </w:rPr>
        <w:fldChar w:fldCharType="separate"/>
      </w:r>
    </w:p>
    <w:p w14:paraId="3F152DA3" w14:textId="77777777" w:rsidR="00CF68E4" w:rsidRDefault="00CF68E4" w:rsidP="00CF68E4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end"/>
      </w:r>
    </w:p>
    <w:p w14:paraId="2A84A813" w14:textId="6673CCF5" w:rsidR="00CF68E4" w:rsidRPr="009527C8" w:rsidRDefault="00CF68E4" w:rsidP="00CF68E4">
      <w:pPr>
        <w:jc w:val="both"/>
        <w:rPr>
          <w:rFonts w:ascii="Garamond" w:hAnsi="Garamond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144F4200" wp14:editId="61556618">
            <wp:extent cx="1394709" cy="43766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1" cy="4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C8">
        <w:rPr>
          <w:rFonts w:ascii="Helvetica" w:hAnsi="Helvetica" w:cs="Helvetica"/>
        </w:rPr>
        <w:t xml:space="preserve"> </w:t>
      </w:r>
      <w:r w:rsidRPr="002A4B1C">
        <w:rPr>
          <w:rFonts w:ascii="Helvetica" w:hAnsi="Helvetica" w:cs="Helvetica"/>
        </w:rPr>
        <w:t xml:space="preserve"> </w:t>
      </w:r>
      <w:r w:rsidR="008A78A8">
        <w:rPr>
          <w:noProof/>
          <w:lang w:eastAsia="fr-FR"/>
        </w:rPr>
        <w:drawing>
          <wp:inline distT="0" distB="0" distL="0" distR="0" wp14:anchorId="038AAFB2" wp14:editId="7A82E739">
            <wp:extent cx="1195754" cy="420168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49" cy="4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DCE">
        <w:rPr>
          <w:rFonts w:ascii="Helvetica" w:hAnsi="Helvetica" w:cs="Helvetica"/>
          <w:noProof/>
          <w:lang w:eastAsia="fr-FR"/>
        </w:rPr>
        <w:drawing>
          <wp:inline distT="0" distB="0" distL="0" distR="0" wp14:anchorId="5BD04ED1" wp14:editId="1EAA1922">
            <wp:extent cx="724786" cy="531446"/>
            <wp:effectExtent l="0" t="0" r="0" b="254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07" cy="5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DCE">
        <w:rPr>
          <w:rFonts w:ascii="Helvetica" w:hAnsi="Helvetica" w:cs="Helvetica"/>
          <w:noProof/>
          <w:lang w:eastAsia="fr-FR"/>
        </w:rPr>
        <w:drawing>
          <wp:inline distT="0" distB="0" distL="0" distR="0" wp14:anchorId="142037F1" wp14:editId="5A889B0B">
            <wp:extent cx="969108" cy="417295"/>
            <wp:effectExtent l="0" t="0" r="0" b="1905"/>
            <wp:docPr id="7" name="Image 7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59" cy="4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DCE">
        <w:rPr>
          <w:rFonts w:eastAsia="Times New Roman" w:cs="Times New Roman"/>
          <w:noProof/>
          <w:lang w:eastAsia="fr-FR"/>
        </w:rPr>
        <w:drawing>
          <wp:inline distT="0" distB="0" distL="0" distR="0" wp14:anchorId="6554B816" wp14:editId="58E33D99">
            <wp:extent cx="1145846" cy="418224"/>
            <wp:effectExtent l="0" t="0" r="0" b="1270"/>
            <wp:docPr id="4" name="Image 4" descr="Macintosh HD:private:var:folders:yr:ksjd6zb92893ypnm89l0nc_80000gn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r:ksjd6zb92893ypnm89l0nc_80000gn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38" cy="46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60F5" w14:textId="07BA2EB7" w:rsidR="00CF68E4" w:rsidRDefault="00CF68E4" w:rsidP="00CF68E4">
      <w:pPr>
        <w:pStyle w:val="yiv4934750135ydpcd7dec3cmsonormal"/>
        <w:spacing w:before="0" w:beforeAutospacing="0" w:after="0" w:afterAutospacing="0"/>
        <w:sectPr w:rsidR="00CF68E4" w:rsidSect="002A4B1C">
          <w:pgSz w:w="11900" w:h="16840"/>
          <w:pgMar w:top="1417" w:right="1268" w:bottom="1417" w:left="1417" w:header="708" w:footer="708" w:gutter="0"/>
          <w:cols w:space="708"/>
          <w:docGrid w:linePitch="360"/>
        </w:sectPr>
      </w:pPr>
    </w:p>
    <w:p w14:paraId="55C45A23" w14:textId="77777777" w:rsidR="00CF68E4" w:rsidRDefault="00CF68E4" w:rsidP="00CF68E4">
      <w:pPr>
        <w:pStyle w:val="yiv4934750135ydpcd7dec3cmsonormal"/>
        <w:spacing w:before="0" w:beforeAutospacing="0" w:after="0" w:afterAutospacing="0"/>
        <w:rPr>
          <w:rFonts w:ascii="Garamond" w:hAnsi="Garamond"/>
        </w:rPr>
      </w:pPr>
      <w:r w:rsidRPr="008D4C42">
        <w:rPr>
          <w:noProof/>
        </w:rPr>
        <w:lastRenderedPageBreak/>
        <w:drawing>
          <wp:inline distT="0" distB="0" distL="0" distR="0" wp14:anchorId="0A78866B" wp14:editId="4CC97DD4">
            <wp:extent cx="1269534" cy="1471295"/>
            <wp:effectExtent l="0" t="0" r="635" b="1905"/>
            <wp:docPr id="8" name="Image 8" descr="Macintosh HD:Users:jean-yvesmoisseron:Downloads:Photo_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-yvesmoisseron:Downloads:Photo_T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91" cy="14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329">
        <w:rPr>
          <w:rFonts w:ascii="Garamond" w:hAnsi="Garamond"/>
        </w:rPr>
        <w:t xml:space="preserve"> </w:t>
      </w:r>
    </w:p>
    <w:p w14:paraId="68C2E753" w14:textId="77777777" w:rsidR="00CF68E4" w:rsidRPr="0046250B" w:rsidRDefault="00CF68E4" w:rsidP="00CF68E4">
      <w:pPr>
        <w:pStyle w:val="yiv4934750135ydpcd7dec3cmsonormal"/>
        <w:spacing w:before="0" w:beforeAutospacing="0" w:after="0" w:afterAutospacing="0"/>
        <w:rPr>
          <w:rFonts w:ascii="Garamond" w:hAnsi="Garamond"/>
          <w:b/>
        </w:rPr>
      </w:pPr>
      <w:r w:rsidRPr="0046250B">
        <w:rPr>
          <w:rFonts w:ascii="Garamond" w:hAnsi="Garamond"/>
          <w:b/>
        </w:rPr>
        <w:t>TAYEB CHOUIREF</w:t>
      </w:r>
    </w:p>
    <w:p w14:paraId="18314999" w14:textId="77777777" w:rsidR="00CF68E4" w:rsidRDefault="00CF68E4" w:rsidP="00CF68E4">
      <w:pPr>
        <w:pStyle w:val="yiv4934750135ydpcd7dec3cmsonormal"/>
        <w:spacing w:before="0" w:beforeAutospacing="0" w:after="0" w:afterAutospacing="0"/>
        <w:jc w:val="both"/>
        <w:rPr>
          <w:rFonts w:ascii="Garamond" w:hAnsi="Garamond"/>
        </w:rPr>
      </w:pPr>
      <w:r w:rsidRPr="0046250B">
        <w:rPr>
          <w:rFonts w:ascii="Garamond" w:hAnsi="Garamond"/>
        </w:rPr>
        <w:t xml:space="preserve">Docteur en </w:t>
      </w:r>
      <w:proofErr w:type="gramStart"/>
      <w:r w:rsidRPr="0046250B">
        <w:rPr>
          <w:rFonts w:ascii="Garamond" w:hAnsi="Garamond"/>
        </w:rPr>
        <w:t xml:space="preserve">islamologie,  </w:t>
      </w:r>
      <w:proofErr w:type="spellStart"/>
      <w:r w:rsidRPr="0046250B">
        <w:rPr>
          <w:rFonts w:ascii="Garamond" w:hAnsi="Garamond"/>
        </w:rPr>
        <w:t>Tayeb</w:t>
      </w:r>
      <w:proofErr w:type="spellEnd"/>
      <w:proofErr w:type="gramEnd"/>
      <w:r w:rsidRPr="0046250B">
        <w:rPr>
          <w:rFonts w:ascii="Garamond" w:hAnsi="Garamond"/>
        </w:rPr>
        <w:t xml:space="preserve"> </w:t>
      </w:r>
      <w:proofErr w:type="spellStart"/>
      <w:r w:rsidRPr="0046250B">
        <w:rPr>
          <w:rFonts w:ascii="Garamond" w:hAnsi="Garamond"/>
        </w:rPr>
        <w:t>Chouiref</w:t>
      </w:r>
      <w:proofErr w:type="spellEnd"/>
      <w:r w:rsidRPr="0046250B">
        <w:rPr>
          <w:rFonts w:ascii="Garamond" w:hAnsi="Garamond"/>
        </w:rPr>
        <w:t xml:space="preserve"> est spécialiste de la mystique musulmane et des sciences du Hadith. Il a longtemps enseigné la langue arabe dans l’enseignement secondaire et fut chargé de cours à l’Université Charles de Gaulle de Lille. Ecrivain et </w:t>
      </w:r>
      <w:proofErr w:type="gramStart"/>
      <w:r w:rsidRPr="0046250B">
        <w:rPr>
          <w:rFonts w:ascii="Garamond" w:hAnsi="Garamond"/>
        </w:rPr>
        <w:t>conférencier,  il</w:t>
      </w:r>
      <w:proofErr w:type="gramEnd"/>
      <w:r w:rsidRPr="0046250B">
        <w:rPr>
          <w:rFonts w:ascii="Garamond" w:hAnsi="Garamond"/>
        </w:rPr>
        <w:t xml:space="preserve"> se consacre aujourd'hui à la traduction et à l'édition de textes majeurs du patrimoine arabo-musulman. Il a publié plus d’une dizaine d’ouvrages majeurs de traduction ou sur les enseignements spirituels de l’islam traditionnel. Il a travaillé sur la médecine Prophétique.</w:t>
      </w:r>
    </w:p>
    <w:p w14:paraId="35E14262" w14:textId="77777777" w:rsidR="00CF68E4" w:rsidRDefault="00CF68E4" w:rsidP="00CF68E4">
      <w:pPr>
        <w:pStyle w:val="yiv4934750135ydpcd7dec3cmsonormal"/>
        <w:spacing w:before="0" w:beforeAutospacing="0" w:after="0" w:afterAutospacing="0"/>
        <w:rPr>
          <w:rFonts w:ascii="Garamond" w:hAnsi="Garamond"/>
          <w:color w:val="44546A" w:themeColor="text2"/>
        </w:rPr>
      </w:pPr>
    </w:p>
    <w:p w14:paraId="1DBC6E3D" w14:textId="77777777" w:rsidR="00CF68E4" w:rsidRDefault="00CF68E4" w:rsidP="00CF68E4">
      <w:pPr>
        <w:pStyle w:val="yiv4934750135ydpcd7dec3cmsonormal"/>
        <w:spacing w:before="0" w:beforeAutospacing="0" w:after="0" w:afterAutospacing="0"/>
        <w:jc w:val="both"/>
        <w:rPr>
          <w:rFonts w:ascii="Garamond" w:hAnsi="Garamond"/>
        </w:rPr>
      </w:pPr>
      <w:r w:rsidRPr="008D4C42">
        <w:rPr>
          <w:rFonts w:ascii="Garamond" w:hAnsi="Garamond"/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68ED0861" wp14:editId="68674D53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364615" cy="1367790"/>
            <wp:effectExtent l="0" t="0" r="6985" b="3810"/>
            <wp:wrapSquare wrapText="bothSides"/>
            <wp:docPr id="5" name="Image 1" descr="Une image contenant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Une image contenant personne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DDDC52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3A5A1E8A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2E526B6D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2AEFFF87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542AAA18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03CC4293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4E22AB70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2317BDB5" w14:textId="77777777" w:rsidR="00CF68E4" w:rsidRDefault="00CF68E4" w:rsidP="00CF68E4">
      <w:pPr>
        <w:pStyle w:val="font9"/>
        <w:spacing w:before="0" w:beforeAutospacing="0" w:after="0" w:afterAutospacing="0"/>
        <w:jc w:val="center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60D5904F" w14:textId="77777777" w:rsidR="00CF68E4" w:rsidRDefault="00CF68E4" w:rsidP="00CF68E4">
      <w:pPr>
        <w:pStyle w:val="font9"/>
        <w:spacing w:before="0" w:beforeAutospacing="0" w:after="0" w:afterAutospacing="0"/>
        <w:textAlignment w:val="baseline"/>
        <w:rPr>
          <w:rStyle w:val="color15"/>
          <w:rFonts w:ascii="Garamond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3D5F">
        <w:rPr>
          <w:rStyle w:val="color15"/>
          <w:rFonts w:ascii="Garamond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J</w:t>
      </w:r>
      <w:r w:rsidRPr="0046250B">
        <w:rPr>
          <w:rStyle w:val="color15"/>
          <w:rFonts w:ascii="Garamond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EAN MOTTE</w:t>
      </w:r>
    </w:p>
    <w:p w14:paraId="7C0E1271" w14:textId="77777777" w:rsidR="00CF68E4" w:rsidRDefault="00CF68E4" w:rsidP="00CF68E4">
      <w:pPr>
        <w:pStyle w:val="font9"/>
        <w:spacing w:before="0" w:beforeAutospacing="0" w:after="0" w:afterAutospacing="0"/>
        <w:jc w:val="both"/>
        <w:textAlignment w:val="baseline"/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Diplômé du (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Syndicat des acupuncteurs)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en 1983 après une formation auprès de 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Charles </w:t>
      </w:r>
      <w:proofErr w:type="spellStart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Laville</w:t>
      </w:r>
      <w:proofErr w:type="spellEnd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Méry</w:t>
      </w:r>
      <w:proofErr w:type="spellEnd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et Jean-Louis </w:t>
      </w:r>
      <w:proofErr w:type="spellStart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Blard</w:t>
      </w:r>
      <w:proofErr w:type="spellEnd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(diplôme IETC)</w:t>
      </w:r>
      <w:r>
        <w:rPr>
          <w:rFonts w:ascii="Garamond" w:hAnsi="Garamond" w:cs="Times New Roman"/>
          <w:color w:val="000000"/>
          <w:sz w:val="24"/>
          <w:szCs w:val="24"/>
        </w:rPr>
        <w:t xml:space="preserve">, Jean Motte 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exerce en Ile de France, tout en continuant à se former dans divers domaines complémentaires :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il est diplômé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de l'Ecole lyonnaise des plantes médicinales</w:t>
      </w:r>
      <w:r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d'astronomie astrophysique à la 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F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aculté d'Orsay</w:t>
      </w:r>
      <w:r>
        <w:rPr>
          <w:rFonts w:ascii="Garamond" w:hAnsi="Garamond" w:cs="Times New Roman"/>
          <w:color w:val="000000"/>
          <w:sz w:val="24"/>
          <w:szCs w:val="24"/>
        </w:rPr>
        <w:t xml:space="preserve"> et 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d'hypnose </w:t>
      </w:r>
      <w:proofErr w:type="spellStart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Ericksonienne</w:t>
      </w:r>
      <w:proofErr w:type="spellEnd"/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Il a fondé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en </w:t>
      </w:r>
      <w:proofErr w:type="gramStart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1992  son</w:t>
      </w:r>
      <w:proofErr w:type="gramEnd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école d'acupuncture traditionnelle et devient directeur-enseignant du Centre Imhotep en 1995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Il est également auteur de nombreux ouvrages relatifs à l'acupuncture traditionnelle chinoise, et de nombreuses publications.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Il 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continue à développer des</w:t>
      </w:r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 recherches notammen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t en matière de </w:t>
      </w:r>
      <w:proofErr w:type="spellStart"/>
      <w:proofErr w:type="gramStart"/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chronopuncture</w:t>
      </w:r>
      <w:proofErr w:type="spellEnd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 xml:space="preserve">Gan </w:t>
      </w:r>
      <w:proofErr w:type="spellStart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Zhe</w:t>
      </w:r>
      <w:proofErr w:type="spellEnd"/>
      <w:r w:rsidRPr="008D4C42"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)</w:t>
      </w:r>
      <w:r>
        <w:rPr>
          <w:rStyle w:val="color15"/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42E680E5" w14:textId="77777777" w:rsidR="00CF68E4" w:rsidRPr="00E05A80" w:rsidRDefault="00CF68E4" w:rsidP="00CF68E4">
      <w:pPr>
        <w:pStyle w:val="font9"/>
        <w:spacing w:before="0" w:beforeAutospacing="0" w:after="0" w:afterAutospacing="0"/>
        <w:textAlignment w:val="baseline"/>
        <w:rPr>
          <w:rFonts w:ascii="Garamond" w:hAnsi="Garamond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1FEBB72C" w14:textId="77777777" w:rsidR="00CF68E4" w:rsidRDefault="00CF68E4" w:rsidP="00CF68E4">
      <w:pPr>
        <w:pStyle w:val="NormalWeb"/>
        <w:rPr>
          <w:rFonts w:ascii="Garamond" w:hAnsi="Garamond"/>
          <w:color w:val="44546A" w:themeColor="text2"/>
          <w:sz w:val="24"/>
          <w:szCs w:val="24"/>
        </w:rPr>
      </w:pPr>
      <w:r>
        <w:rPr>
          <w:rFonts w:ascii="Garamond" w:hAnsi="Garamond"/>
          <w:noProof/>
          <w:color w:val="44546A" w:themeColor="text2"/>
          <w:sz w:val="24"/>
          <w:szCs w:val="24"/>
        </w:rPr>
        <w:drawing>
          <wp:inline distT="0" distB="0" distL="0" distR="0" wp14:anchorId="5E0E4C0E" wp14:editId="6588AC4B">
            <wp:extent cx="1371743" cy="1200296"/>
            <wp:effectExtent l="0" t="0" r="0" b="0"/>
            <wp:docPr id="9" name="Image 9" descr="My Passport for Mac:Acu:frederic-bre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assport for Mac:Acu:frederic-breton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52" cy="12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CEA1" w14:textId="77777777" w:rsidR="00CF68E4" w:rsidRPr="009F0F95" w:rsidRDefault="00CF68E4" w:rsidP="00CF68E4">
      <w:pPr>
        <w:rPr>
          <w:rFonts w:ascii="Garamond" w:hAnsi="Garamond"/>
          <w:b/>
        </w:rPr>
      </w:pPr>
      <w:r w:rsidRPr="0046250B">
        <w:rPr>
          <w:rFonts w:ascii="Garamond" w:hAnsi="Garamond"/>
          <w:b/>
        </w:rPr>
        <w:t>FREDERIC BRETON</w:t>
      </w:r>
    </w:p>
    <w:p w14:paraId="6EA9C071" w14:textId="77777777" w:rsidR="00CF68E4" w:rsidRDefault="00CF68E4" w:rsidP="00CF68E4">
      <w:pPr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Pr="00E05A80">
        <w:rPr>
          <w:rFonts w:ascii="Garamond" w:hAnsi="Garamond"/>
        </w:rPr>
        <w:t xml:space="preserve">exerce la médecine chinoise depuis 25 ans. Spécialisé dans le traitement des maladies difficiles, il est titulaire d’un Diplôme fédéral Suisse en Médecine Traditionnelle Chinoise : </w:t>
      </w:r>
      <w:r>
        <w:rPr>
          <w:rFonts w:ascii="Garamond" w:hAnsi="Garamond"/>
        </w:rPr>
        <w:t>A</w:t>
      </w:r>
      <w:r w:rsidRPr="00E05A80">
        <w:rPr>
          <w:rFonts w:ascii="Garamond" w:hAnsi="Garamond"/>
        </w:rPr>
        <w:t xml:space="preserve">cupuncture, Pharmacopée, </w:t>
      </w:r>
      <w:proofErr w:type="spellStart"/>
      <w:r w:rsidRPr="00E05A80">
        <w:rPr>
          <w:rFonts w:ascii="Garamond" w:hAnsi="Garamond"/>
        </w:rPr>
        <w:t>Tuina</w:t>
      </w:r>
      <w:proofErr w:type="spellEnd"/>
      <w:r w:rsidRPr="00E05A80">
        <w:rPr>
          <w:rFonts w:ascii="Garamond" w:hAnsi="Garamond"/>
        </w:rPr>
        <w:t>. Il est diplômé de l’Université d’</w:t>
      </w:r>
      <w:r>
        <w:rPr>
          <w:rFonts w:ascii="Garamond" w:hAnsi="Garamond"/>
        </w:rPr>
        <w:t>Etat de Médecine Tra</w:t>
      </w:r>
      <w:r w:rsidRPr="00E05A80">
        <w:rPr>
          <w:rFonts w:ascii="Garamond" w:hAnsi="Garamond"/>
        </w:rPr>
        <w:t>ditionnelle chinoise de Shanga</w:t>
      </w:r>
      <w:r>
        <w:rPr>
          <w:rFonts w:ascii="Garamond" w:hAnsi="Garamond"/>
        </w:rPr>
        <w:t>ï</w:t>
      </w:r>
      <w:r w:rsidRPr="00E05A80">
        <w:rPr>
          <w:rFonts w:ascii="Garamond" w:hAnsi="Garamond"/>
        </w:rPr>
        <w:t xml:space="preserve">. Il a fondé </w:t>
      </w:r>
      <w:r>
        <w:rPr>
          <w:rFonts w:ascii="Garamond" w:hAnsi="Garamond"/>
        </w:rPr>
        <w:t xml:space="preserve">et dirige </w:t>
      </w:r>
      <w:r w:rsidRPr="00E05A80">
        <w:rPr>
          <w:rFonts w:ascii="Garamond" w:hAnsi="Garamond"/>
        </w:rPr>
        <w:t>l’école Liang Shen, qui est reconnue internationalement pour les traitements en phytothérapie et les traductions des ouvrages classiques.</w:t>
      </w:r>
    </w:p>
    <w:p w14:paraId="2DB9EBF0" w14:textId="77777777" w:rsidR="00CF68E4" w:rsidRDefault="00CF68E4" w:rsidP="00CF68E4">
      <w:pPr>
        <w:rPr>
          <w:rFonts w:ascii="Garamond" w:hAnsi="Garamond"/>
          <w:sz w:val="40"/>
          <w:szCs w:val="40"/>
        </w:rPr>
      </w:pPr>
    </w:p>
    <w:p w14:paraId="65806F1D" w14:textId="60C9C820" w:rsidR="00A00A09" w:rsidRPr="00F649A3" w:rsidRDefault="0009684B" w:rsidP="00F649A3">
      <w:pPr>
        <w:jc w:val="center"/>
        <w:rPr>
          <w:rFonts w:ascii="Garamond" w:hAnsi="Garamond"/>
          <w:sz w:val="40"/>
          <w:szCs w:val="40"/>
        </w:rPr>
      </w:pPr>
      <w:r w:rsidRPr="00F649A3">
        <w:rPr>
          <w:rFonts w:ascii="Garamond" w:hAnsi="Garamond"/>
          <w:sz w:val="40"/>
          <w:szCs w:val="40"/>
        </w:rPr>
        <w:t>Programme</w:t>
      </w:r>
    </w:p>
    <w:p w14:paraId="4811EB56" w14:textId="4DBC1879" w:rsidR="0009684B" w:rsidRDefault="0009684B">
      <w:pPr>
        <w:rPr>
          <w:rFonts w:ascii="Garamond" w:hAnsi="Garamond"/>
        </w:rPr>
      </w:pPr>
    </w:p>
    <w:p w14:paraId="4403CACD" w14:textId="6087E314" w:rsidR="009F46DA" w:rsidRDefault="009F46DA">
      <w:pPr>
        <w:rPr>
          <w:rFonts w:ascii="Garamond" w:hAnsi="Garamond"/>
        </w:rPr>
      </w:pPr>
    </w:p>
    <w:p w14:paraId="581F507A" w14:textId="0284BCE0" w:rsidR="009F46DA" w:rsidRPr="00C77684" w:rsidRDefault="00C77684">
      <w:pPr>
        <w:rPr>
          <w:rFonts w:ascii="Garamond" w:hAnsi="Garamond"/>
          <w:b/>
          <w:bCs/>
          <w:sz w:val="28"/>
          <w:szCs w:val="28"/>
        </w:rPr>
      </w:pPr>
      <w:r w:rsidRPr="00C77684">
        <w:rPr>
          <w:rFonts w:ascii="Garamond" w:hAnsi="Garamond"/>
          <w:b/>
          <w:bCs/>
          <w:sz w:val="28"/>
          <w:szCs w:val="28"/>
        </w:rPr>
        <w:t>Jeudi 10 juin 2022</w:t>
      </w:r>
    </w:p>
    <w:p w14:paraId="394E7E58" w14:textId="77777777" w:rsidR="00C77684" w:rsidRDefault="00C77684">
      <w:pPr>
        <w:rPr>
          <w:rFonts w:ascii="Garamond" w:hAnsi="Garamond"/>
        </w:rPr>
      </w:pPr>
    </w:p>
    <w:p w14:paraId="17137287" w14:textId="77777777" w:rsidR="009F46DA" w:rsidRPr="00F649A3" w:rsidRDefault="009F46DA">
      <w:pPr>
        <w:rPr>
          <w:rFonts w:ascii="Garamond" w:hAnsi="Garamond"/>
        </w:rPr>
      </w:pPr>
    </w:p>
    <w:p w14:paraId="69F9EF75" w14:textId="2A911B28" w:rsidR="0009684B" w:rsidRPr="00F649A3" w:rsidRDefault="0009684B">
      <w:pPr>
        <w:rPr>
          <w:rFonts w:ascii="Garamond" w:hAnsi="Garamond"/>
        </w:rPr>
      </w:pPr>
      <w:r w:rsidRPr="00F649A3">
        <w:rPr>
          <w:rFonts w:ascii="Garamond" w:hAnsi="Garamond"/>
        </w:rPr>
        <w:t>9h00-9h</w:t>
      </w:r>
      <w:r w:rsidR="005D3DC5" w:rsidRPr="00F649A3">
        <w:rPr>
          <w:rFonts w:ascii="Garamond" w:hAnsi="Garamond"/>
        </w:rPr>
        <w:t>15</w:t>
      </w:r>
      <w:r w:rsidRPr="00F649A3">
        <w:rPr>
          <w:rFonts w:ascii="Garamond" w:hAnsi="Garamond"/>
        </w:rPr>
        <w:t xml:space="preserve"> : </w:t>
      </w:r>
      <w:r w:rsidRPr="00F649A3">
        <w:rPr>
          <w:rFonts w:ascii="Garamond" w:hAnsi="Garamond"/>
          <w:b/>
          <w:bCs/>
        </w:rPr>
        <w:t xml:space="preserve">Ouverture du colloque et </w:t>
      </w:r>
      <w:r w:rsidR="00F649A3" w:rsidRPr="00F649A3">
        <w:rPr>
          <w:rFonts w:ascii="Garamond" w:hAnsi="Garamond"/>
          <w:b/>
          <w:bCs/>
        </w:rPr>
        <w:t>présentation</w:t>
      </w:r>
    </w:p>
    <w:p w14:paraId="23830A73" w14:textId="0CB6A7F9" w:rsidR="0009684B" w:rsidRPr="00F649A3" w:rsidRDefault="0009684B">
      <w:pPr>
        <w:rPr>
          <w:rFonts w:ascii="Garamond" w:hAnsi="Garamond"/>
        </w:rPr>
      </w:pPr>
      <w:r w:rsidRPr="00F649A3">
        <w:rPr>
          <w:rFonts w:ascii="Garamond" w:hAnsi="Garamond"/>
        </w:rPr>
        <w:t>Jean-Yves Moisseron/</w:t>
      </w:r>
      <w:proofErr w:type="spellStart"/>
      <w:r w:rsidR="00F649A3">
        <w:rPr>
          <w:rFonts w:ascii="Garamond" w:hAnsi="Garamond"/>
        </w:rPr>
        <w:t>Said</w:t>
      </w:r>
      <w:proofErr w:type="spellEnd"/>
      <w:r w:rsidR="00F649A3">
        <w:rPr>
          <w:rFonts w:ascii="Garamond" w:hAnsi="Garamond"/>
        </w:rPr>
        <w:t xml:space="preserve"> </w:t>
      </w:r>
      <w:proofErr w:type="spellStart"/>
      <w:r w:rsidRPr="00F649A3">
        <w:rPr>
          <w:rFonts w:ascii="Garamond" w:hAnsi="Garamond"/>
        </w:rPr>
        <w:t>Boujrouf</w:t>
      </w:r>
      <w:proofErr w:type="spellEnd"/>
    </w:p>
    <w:p w14:paraId="6EA281AE" w14:textId="6B55F582" w:rsidR="0009684B" w:rsidRPr="00F649A3" w:rsidRDefault="0009684B">
      <w:pPr>
        <w:rPr>
          <w:rFonts w:ascii="Garamond" w:hAnsi="Garamond"/>
        </w:rPr>
      </w:pPr>
    </w:p>
    <w:p w14:paraId="1ABA21E4" w14:textId="729B4E34" w:rsidR="0009684B" w:rsidRPr="00F649A3" w:rsidRDefault="0009684B" w:rsidP="0009684B">
      <w:pPr>
        <w:spacing w:before="120"/>
        <w:rPr>
          <w:rFonts w:ascii="Garamond" w:eastAsia="Times New Roman" w:hAnsi="Garamond" w:cs="Times New Roman"/>
        </w:rPr>
      </w:pPr>
      <w:r w:rsidRPr="00F649A3">
        <w:rPr>
          <w:rFonts w:ascii="Garamond" w:hAnsi="Garamond"/>
        </w:rPr>
        <w:t>9h</w:t>
      </w:r>
      <w:r w:rsidR="005D3DC5" w:rsidRPr="00F649A3">
        <w:rPr>
          <w:rFonts w:ascii="Garamond" w:hAnsi="Garamond"/>
        </w:rPr>
        <w:t>15</w:t>
      </w:r>
      <w:r w:rsidRPr="00F649A3">
        <w:rPr>
          <w:rFonts w:ascii="Garamond" w:hAnsi="Garamond"/>
        </w:rPr>
        <w:t>-10h</w:t>
      </w:r>
      <w:r w:rsidR="005D3DC5" w:rsidRPr="00F649A3">
        <w:rPr>
          <w:rFonts w:ascii="Garamond" w:hAnsi="Garamond"/>
        </w:rPr>
        <w:t>15</w:t>
      </w:r>
      <w:r w:rsidRPr="00F649A3">
        <w:rPr>
          <w:rFonts w:ascii="Garamond" w:eastAsia="Times New Roman" w:hAnsi="Garamond" w:cs="Times New Roman"/>
        </w:rPr>
        <w:t xml:space="preserve"> : </w:t>
      </w:r>
      <w:r w:rsidRPr="00F649A3">
        <w:rPr>
          <w:rFonts w:ascii="Garamond" w:eastAsia="Times New Roman" w:hAnsi="Garamond" w:cs="Times New Roman"/>
          <w:b/>
          <w:bCs/>
        </w:rPr>
        <w:t>Conférence plénière et échange</w:t>
      </w:r>
      <w:r w:rsidR="00F649A3" w:rsidRPr="00F649A3">
        <w:rPr>
          <w:rFonts w:ascii="Garamond" w:eastAsia="Times New Roman" w:hAnsi="Garamond" w:cs="Times New Roman"/>
          <w:b/>
          <w:bCs/>
        </w:rPr>
        <w:t xml:space="preserve"> avec la salle</w:t>
      </w:r>
    </w:p>
    <w:p w14:paraId="6964743B" w14:textId="0DD8B745" w:rsidR="0009684B" w:rsidRPr="00F649A3" w:rsidRDefault="0009684B" w:rsidP="0009684B">
      <w:pPr>
        <w:spacing w:before="120"/>
        <w:rPr>
          <w:rFonts w:ascii="Garamond" w:eastAsia="Times New Roman" w:hAnsi="Garamond" w:cs="Times New Roman"/>
          <w:b/>
          <w:bCs/>
        </w:rPr>
      </w:pPr>
      <w:proofErr w:type="spellStart"/>
      <w:r w:rsidRPr="00F649A3">
        <w:rPr>
          <w:rFonts w:ascii="Garamond" w:eastAsia="Times New Roman" w:hAnsi="Garamond" w:cs="Times New Roman"/>
        </w:rPr>
        <w:t>Sonago</w:t>
      </w:r>
      <w:proofErr w:type="spellEnd"/>
      <w:r w:rsidRPr="00F649A3">
        <w:rPr>
          <w:rFonts w:ascii="Garamond" w:eastAsia="Times New Roman" w:hAnsi="Garamond" w:cs="Times New Roman"/>
        </w:rPr>
        <w:t xml:space="preserve">, </w:t>
      </w:r>
      <w:proofErr w:type="spellStart"/>
      <w:r w:rsidRPr="00F649A3">
        <w:rPr>
          <w:rFonts w:ascii="Garamond" w:eastAsia="Times New Roman" w:hAnsi="Garamond" w:cs="Times New Roman"/>
        </w:rPr>
        <w:t>Rokia</w:t>
      </w:r>
      <w:proofErr w:type="spellEnd"/>
      <w:r w:rsidRPr="00F649A3">
        <w:rPr>
          <w:rFonts w:ascii="Garamond" w:eastAsia="Times New Roman" w:hAnsi="Garamond" w:cs="Times New Roman"/>
        </w:rPr>
        <w:t xml:space="preserve">, Mali, CAMES/OMS, Professeur CAMES, </w:t>
      </w:r>
      <w:r w:rsidRPr="00F649A3">
        <w:rPr>
          <w:rFonts w:ascii="Garamond" w:eastAsia="Times New Roman" w:hAnsi="Garamond" w:cs="Times New Roman"/>
          <w:bCs/>
          <w:i/>
        </w:rPr>
        <w:t>Intégration des Ressources de la Médecine Traditionnelle Africaine (RMTA) dans le système de santé en Afrique</w:t>
      </w:r>
      <w:r w:rsidRPr="00F649A3">
        <w:rPr>
          <w:rFonts w:ascii="Garamond" w:eastAsia="Times New Roman" w:hAnsi="Garamond" w:cs="Times New Roman"/>
          <w:b/>
          <w:bCs/>
        </w:rPr>
        <w:t xml:space="preserve"> </w:t>
      </w:r>
    </w:p>
    <w:p w14:paraId="4DFB86BE" w14:textId="08760E3F" w:rsidR="0009684B" w:rsidRPr="00F649A3" w:rsidRDefault="0009684B" w:rsidP="0009684B">
      <w:pPr>
        <w:spacing w:before="120"/>
        <w:rPr>
          <w:rFonts w:ascii="Garamond" w:eastAsia="Times New Roman" w:hAnsi="Garamond" w:cs="Times New Roman"/>
          <w:b/>
          <w:bCs/>
        </w:rPr>
      </w:pPr>
      <w:r w:rsidRPr="00F649A3">
        <w:rPr>
          <w:rFonts w:ascii="Garamond" w:eastAsia="Times New Roman" w:hAnsi="Garamond" w:cs="Times New Roman"/>
        </w:rPr>
        <w:t>10H</w:t>
      </w:r>
      <w:r w:rsidR="005D3DC5" w:rsidRPr="00F649A3">
        <w:rPr>
          <w:rFonts w:ascii="Garamond" w:eastAsia="Times New Roman" w:hAnsi="Garamond" w:cs="Times New Roman"/>
        </w:rPr>
        <w:t>15</w:t>
      </w:r>
      <w:r w:rsidRPr="00F649A3">
        <w:rPr>
          <w:rFonts w:ascii="Garamond" w:eastAsia="Times New Roman" w:hAnsi="Garamond" w:cs="Times New Roman"/>
        </w:rPr>
        <w:t>-11h</w:t>
      </w:r>
      <w:r w:rsidR="005D3DC5" w:rsidRPr="00F649A3">
        <w:rPr>
          <w:rFonts w:ascii="Garamond" w:eastAsia="Times New Roman" w:hAnsi="Garamond" w:cs="Times New Roman"/>
        </w:rPr>
        <w:t>15</w:t>
      </w:r>
      <w:r w:rsidRPr="00F649A3">
        <w:rPr>
          <w:rFonts w:ascii="Garamond" w:eastAsia="Times New Roman" w:hAnsi="Garamond" w:cs="Times New Roman"/>
        </w:rPr>
        <w:t> :</w:t>
      </w:r>
      <w:r w:rsidRPr="00F649A3">
        <w:rPr>
          <w:rFonts w:ascii="Garamond" w:eastAsia="Times New Roman" w:hAnsi="Garamond" w:cs="Times New Roman"/>
          <w:b/>
          <w:bCs/>
        </w:rPr>
        <w:t xml:space="preserve"> Conférence plénière et échange</w:t>
      </w:r>
      <w:r w:rsidR="00F649A3" w:rsidRPr="00F649A3">
        <w:rPr>
          <w:rFonts w:ascii="Garamond" w:eastAsia="Times New Roman" w:hAnsi="Garamond" w:cs="Times New Roman"/>
          <w:b/>
          <w:bCs/>
        </w:rPr>
        <w:t xml:space="preserve"> avec la salle</w:t>
      </w:r>
    </w:p>
    <w:p w14:paraId="71B6DD9C" w14:textId="2BCC8A10" w:rsidR="0009684B" w:rsidRPr="00F649A3" w:rsidRDefault="0009684B" w:rsidP="0009684B">
      <w:pPr>
        <w:spacing w:before="120"/>
        <w:rPr>
          <w:rFonts w:ascii="Garamond" w:eastAsia="Times New Roman" w:hAnsi="Garamond" w:cs="Times New Roman"/>
          <w:i/>
        </w:rPr>
      </w:pPr>
      <w:proofErr w:type="spellStart"/>
      <w:r w:rsidRPr="00F649A3">
        <w:rPr>
          <w:rFonts w:ascii="Garamond" w:eastAsia="Times New Roman" w:hAnsi="Garamond" w:cs="Times New Roman"/>
        </w:rPr>
        <w:t>Chouiref</w:t>
      </w:r>
      <w:proofErr w:type="spellEnd"/>
      <w:r w:rsidRPr="00F649A3">
        <w:rPr>
          <w:rFonts w:ascii="Garamond" w:eastAsia="Times New Roman" w:hAnsi="Garamond" w:cs="Times New Roman"/>
        </w:rPr>
        <w:t xml:space="preserve">, </w:t>
      </w:r>
      <w:proofErr w:type="spellStart"/>
      <w:r w:rsidRPr="00F649A3">
        <w:rPr>
          <w:rFonts w:ascii="Garamond" w:eastAsia="Times New Roman" w:hAnsi="Garamond" w:cs="Times New Roman"/>
        </w:rPr>
        <w:t>Tayeb</w:t>
      </w:r>
      <w:proofErr w:type="spellEnd"/>
      <w:r w:rsidRPr="00F649A3">
        <w:rPr>
          <w:rFonts w:ascii="Garamond" w:eastAsia="Times New Roman" w:hAnsi="Garamond" w:cs="Times New Roman"/>
        </w:rPr>
        <w:t xml:space="preserve">, Belgique, Lumière d'Orient, </w:t>
      </w:r>
      <w:proofErr w:type="gramStart"/>
      <w:r w:rsidRPr="00F649A3">
        <w:rPr>
          <w:rFonts w:ascii="Garamond" w:eastAsia="Times New Roman" w:hAnsi="Garamond" w:cs="Times New Roman"/>
        </w:rPr>
        <w:t>Auteur,  Conférencier</w:t>
      </w:r>
      <w:proofErr w:type="gramEnd"/>
      <w:r w:rsidRPr="00F649A3">
        <w:rPr>
          <w:rFonts w:ascii="Garamond" w:eastAsia="Times New Roman" w:hAnsi="Garamond" w:cs="Times New Roman"/>
        </w:rPr>
        <w:t xml:space="preserve">, </w:t>
      </w:r>
      <w:r w:rsidRPr="00F649A3">
        <w:rPr>
          <w:rFonts w:ascii="Garamond" w:eastAsia="Times New Roman" w:hAnsi="Garamond" w:cs="Times New Roman"/>
          <w:i/>
        </w:rPr>
        <w:t>La médecine Prophétique: médecine du corps et guérison de l'âme</w:t>
      </w:r>
    </w:p>
    <w:p w14:paraId="60D954FD" w14:textId="6E0946DE" w:rsidR="00D6183F" w:rsidRPr="00F649A3" w:rsidRDefault="00D6183F" w:rsidP="0009684B">
      <w:pPr>
        <w:spacing w:before="120"/>
        <w:rPr>
          <w:rFonts w:ascii="Garamond" w:eastAsia="Times New Roman" w:hAnsi="Garamond" w:cs="Times New Roman"/>
          <w:i/>
        </w:rPr>
      </w:pPr>
      <w:r w:rsidRPr="00F649A3">
        <w:rPr>
          <w:rFonts w:ascii="Garamond" w:eastAsia="Times New Roman" w:hAnsi="Garamond" w:cs="Times New Roman"/>
          <w:iCs/>
        </w:rPr>
        <w:t>11h</w:t>
      </w:r>
      <w:r w:rsidR="005D3DC5" w:rsidRPr="00F649A3">
        <w:rPr>
          <w:rFonts w:ascii="Garamond" w:eastAsia="Times New Roman" w:hAnsi="Garamond" w:cs="Times New Roman"/>
          <w:iCs/>
        </w:rPr>
        <w:t>15</w:t>
      </w:r>
      <w:r w:rsidRPr="00F649A3">
        <w:rPr>
          <w:rFonts w:ascii="Garamond" w:eastAsia="Times New Roman" w:hAnsi="Garamond" w:cs="Times New Roman"/>
          <w:iCs/>
        </w:rPr>
        <w:t>-11h</w:t>
      </w:r>
      <w:r w:rsidR="005D3DC5" w:rsidRPr="00F649A3">
        <w:rPr>
          <w:rFonts w:ascii="Garamond" w:eastAsia="Times New Roman" w:hAnsi="Garamond" w:cs="Times New Roman"/>
          <w:iCs/>
        </w:rPr>
        <w:t>30</w:t>
      </w:r>
      <w:r w:rsidRPr="00F649A3">
        <w:rPr>
          <w:rFonts w:ascii="Garamond" w:eastAsia="Times New Roman" w:hAnsi="Garamond" w:cs="Times New Roman"/>
          <w:i/>
        </w:rPr>
        <w:t xml:space="preserve"> : </w:t>
      </w:r>
      <w:proofErr w:type="spellStart"/>
      <w:r w:rsidRPr="00F649A3">
        <w:rPr>
          <w:rFonts w:ascii="Garamond" w:eastAsia="Times New Roman" w:hAnsi="Garamond" w:cs="Times New Roman"/>
          <w:b/>
          <w:bCs/>
          <w:iCs/>
        </w:rPr>
        <w:t>Pause café</w:t>
      </w:r>
      <w:proofErr w:type="spellEnd"/>
    </w:p>
    <w:p w14:paraId="07B97B2B" w14:textId="574176F7" w:rsidR="0009684B" w:rsidRDefault="00D6183F" w:rsidP="00F649A3">
      <w:pPr>
        <w:spacing w:before="120"/>
        <w:rPr>
          <w:rFonts w:ascii="Garamond" w:eastAsia="Times New Roman" w:hAnsi="Garamond" w:cs="Times New Roman"/>
          <w:b/>
          <w:bCs/>
          <w:iCs/>
        </w:rPr>
      </w:pPr>
      <w:r w:rsidRPr="00F649A3">
        <w:rPr>
          <w:rFonts w:ascii="Garamond" w:eastAsia="Times New Roman" w:hAnsi="Garamond" w:cs="Times New Roman"/>
          <w:iCs/>
        </w:rPr>
        <w:t>11H</w:t>
      </w:r>
      <w:r w:rsidR="005D3DC5" w:rsidRPr="00F649A3">
        <w:rPr>
          <w:rFonts w:ascii="Garamond" w:eastAsia="Times New Roman" w:hAnsi="Garamond" w:cs="Times New Roman"/>
          <w:iCs/>
        </w:rPr>
        <w:t>30</w:t>
      </w:r>
      <w:r w:rsidRPr="00F649A3">
        <w:rPr>
          <w:rFonts w:ascii="Garamond" w:eastAsia="Times New Roman" w:hAnsi="Garamond" w:cs="Times New Roman"/>
          <w:iCs/>
        </w:rPr>
        <w:t>-13H</w:t>
      </w:r>
      <w:r w:rsidRPr="00F649A3">
        <w:rPr>
          <w:rFonts w:ascii="Garamond" w:eastAsia="Times New Roman" w:hAnsi="Garamond" w:cs="Times New Roman"/>
          <w:i/>
        </w:rPr>
        <w:t xml:space="preserve"> : </w:t>
      </w:r>
      <w:r w:rsidR="005D3DC5" w:rsidRPr="00F649A3">
        <w:rPr>
          <w:rFonts w:ascii="Garamond" w:eastAsia="Times New Roman" w:hAnsi="Garamond" w:cs="Times New Roman"/>
          <w:i/>
        </w:rPr>
        <w:t xml:space="preserve"> </w:t>
      </w:r>
      <w:r w:rsidR="005D3DC5" w:rsidRPr="00F649A3">
        <w:rPr>
          <w:rFonts w:ascii="Garamond" w:eastAsia="Times New Roman" w:hAnsi="Garamond" w:cs="Times New Roman"/>
          <w:b/>
          <w:bCs/>
          <w:iCs/>
        </w:rPr>
        <w:t>1</w:t>
      </w:r>
      <w:r w:rsidR="005D3DC5" w:rsidRPr="00F649A3">
        <w:rPr>
          <w:rFonts w:ascii="Garamond" w:eastAsia="Times New Roman" w:hAnsi="Garamond" w:cs="Times New Roman"/>
          <w:b/>
          <w:bCs/>
          <w:iCs/>
          <w:vertAlign w:val="superscript"/>
        </w:rPr>
        <w:t>ère</w:t>
      </w:r>
      <w:r w:rsidR="005D3DC5" w:rsidRPr="00F649A3">
        <w:rPr>
          <w:rFonts w:ascii="Garamond" w:eastAsia="Times New Roman" w:hAnsi="Garamond" w:cs="Times New Roman"/>
          <w:b/>
          <w:bCs/>
          <w:iCs/>
        </w:rPr>
        <w:t xml:space="preserve"> session : la médecine traditionnelle africaine</w:t>
      </w:r>
    </w:p>
    <w:p w14:paraId="057DC730" w14:textId="1D9BBBFF" w:rsidR="00C77684" w:rsidRPr="00F649A3" w:rsidRDefault="00C77684" w:rsidP="00F649A3">
      <w:pPr>
        <w:spacing w:before="120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b/>
          <w:bCs/>
          <w:iCs/>
        </w:rPr>
        <w:t xml:space="preserve">Présidente de séance : </w:t>
      </w:r>
      <w:proofErr w:type="spellStart"/>
      <w:r>
        <w:rPr>
          <w:rFonts w:ascii="Garamond" w:eastAsia="Times New Roman" w:hAnsi="Garamond" w:cs="Times New Roman"/>
          <w:b/>
          <w:bCs/>
          <w:iCs/>
        </w:rPr>
        <w:t>Sonago</w:t>
      </w:r>
      <w:proofErr w:type="spellEnd"/>
      <w:r>
        <w:rPr>
          <w:rFonts w:ascii="Garamond" w:eastAsia="Times New Roman" w:hAnsi="Garamond" w:cs="Times New Roman"/>
          <w:b/>
          <w:bCs/>
          <w:iCs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iCs/>
        </w:rPr>
        <w:t>Rokia</w:t>
      </w:r>
      <w:proofErr w:type="spellEnd"/>
    </w:p>
    <w:p w14:paraId="04668144" w14:textId="48CE00CF" w:rsidR="00D6183F" w:rsidRPr="00F649A3" w:rsidRDefault="00D6183F" w:rsidP="00D6183F">
      <w:pPr>
        <w:spacing w:before="120"/>
        <w:rPr>
          <w:rFonts w:ascii="Garamond" w:eastAsia="Times New Roman" w:hAnsi="Garamond" w:cs="Times New Roman"/>
          <w:i/>
        </w:rPr>
      </w:pPr>
      <w:proofErr w:type="spellStart"/>
      <w:r w:rsidRPr="00F649A3">
        <w:rPr>
          <w:rFonts w:ascii="Garamond" w:eastAsia="Times New Roman" w:hAnsi="Garamond" w:cs="Times New Roman"/>
        </w:rPr>
        <w:t>Assongba</w:t>
      </w:r>
      <w:proofErr w:type="spellEnd"/>
      <w:r w:rsidRPr="00F649A3">
        <w:rPr>
          <w:rFonts w:ascii="Garamond" w:eastAsia="Times New Roman" w:hAnsi="Garamond" w:cs="Times New Roman"/>
        </w:rPr>
        <w:t xml:space="preserve">, Faustin, Benin, UNSTIM- Université Nationale des Sciences, Technologies, Ingénierie et Mathématiques, Abomey, Maitre-assistant CAMES, </w:t>
      </w:r>
      <w:r w:rsidRPr="00F649A3">
        <w:rPr>
          <w:rFonts w:ascii="Garamond" w:eastAsia="Times New Roman" w:hAnsi="Garamond" w:cs="Times New Roman"/>
          <w:i/>
        </w:rPr>
        <w:t>L’ethnobotanique au service du développement de la société humaine</w:t>
      </w:r>
    </w:p>
    <w:p w14:paraId="2201E8A2" w14:textId="442B260C" w:rsidR="00D6183F" w:rsidRDefault="00D6183F" w:rsidP="00C77684">
      <w:pPr>
        <w:spacing w:before="120"/>
        <w:rPr>
          <w:rFonts w:ascii="Garamond" w:eastAsia="Times New Roman" w:hAnsi="Garamond" w:cs="Times New Roman"/>
          <w:sz w:val="20"/>
          <w:szCs w:val="20"/>
        </w:rPr>
      </w:pPr>
      <w:proofErr w:type="spellStart"/>
      <w:r w:rsidRPr="00F649A3">
        <w:rPr>
          <w:rFonts w:ascii="Garamond" w:eastAsia="Times New Roman" w:hAnsi="Garamond" w:cs="Times New Roman"/>
        </w:rPr>
        <w:t>Duschène</w:t>
      </w:r>
      <w:proofErr w:type="spellEnd"/>
      <w:r w:rsidRPr="00F649A3">
        <w:rPr>
          <w:rFonts w:ascii="Garamond" w:eastAsia="Times New Roman" w:hAnsi="Garamond" w:cs="Times New Roman"/>
        </w:rPr>
        <w:t xml:space="preserve">, Véronique, France, CEPED, Chargée de recherche, </w:t>
      </w:r>
      <w:r w:rsidRPr="00F649A3">
        <w:rPr>
          <w:rFonts w:ascii="Garamond" w:eastAsia="Times New Roman" w:hAnsi="Garamond" w:cs="Arial"/>
          <w:bCs/>
          <w:i/>
          <w:color w:val="222222"/>
          <w:shd w:val="clear" w:color="auto" w:fill="FFFFFF"/>
        </w:rPr>
        <w:t>Professionnalisation de la « médecine traditionnelle africaine » : enjeux et défis. Une recherche en cours en Côte d’Ivoire</w:t>
      </w:r>
    </w:p>
    <w:p w14:paraId="465F7612" w14:textId="77777777" w:rsidR="00C77684" w:rsidRPr="00C77684" w:rsidRDefault="00C77684" w:rsidP="00C77684">
      <w:pPr>
        <w:spacing w:before="120"/>
        <w:rPr>
          <w:rFonts w:ascii="Garamond" w:eastAsia="Times New Roman" w:hAnsi="Garamond" w:cs="Times New Roman"/>
          <w:sz w:val="20"/>
          <w:szCs w:val="20"/>
        </w:rPr>
      </w:pPr>
    </w:p>
    <w:p w14:paraId="3F0A8D8D" w14:textId="77777777" w:rsidR="00F649A3" w:rsidRPr="00F649A3" w:rsidRDefault="005D3DC5" w:rsidP="005D3DC5">
      <w:pPr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</w:rPr>
      </w:pPr>
      <w:r w:rsidRPr="00F649A3">
        <w:rPr>
          <w:rFonts w:ascii="Garamond" w:eastAsia="Times New Roman" w:hAnsi="Garamond" w:cs="Times New Roman"/>
        </w:rPr>
        <w:t xml:space="preserve">Bakary </w:t>
      </w:r>
      <w:proofErr w:type="spellStart"/>
      <w:r w:rsidRPr="00F649A3">
        <w:rPr>
          <w:rFonts w:ascii="Garamond" w:eastAsia="Times New Roman" w:hAnsi="Garamond" w:cs="Times New Roman"/>
        </w:rPr>
        <w:t>Salvius</w:t>
      </w:r>
      <w:proofErr w:type="spellEnd"/>
      <w:r w:rsidRPr="00F649A3">
        <w:rPr>
          <w:rFonts w:ascii="Garamond" w:eastAsia="Times New Roman" w:hAnsi="Garamond" w:cs="Times New Roman"/>
        </w:rPr>
        <w:t xml:space="preserve"> </w:t>
      </w:r>
      <w:proofErr w:type="spellStart"/>
      <w:r w:rsidRPr="00F649A3">
        <w:rPr>
          <w:rFonts w:ascii="Garamond" w:eastAsia="Times New Roman" w:hAnsi="Garamond" w:cs="Times New Roman"/>
        </w:rPr>
        <w:t>Amuri</w:t>
      </w:r>
      <w:proofErr w:type="spellEnd"/>
      <w:r w:rsidRPr="00F649A3">
        <w:rPr>
          <w:rFonts w:ascii="Garamond" w:eastAsia="Times New Roman" w:hAnsi="Garamond" w:cs="Times New Roman"/>
        </w:rPr>
        <w:t xml:space="preserve">, Professeur, Université de Lubumbashi : </w:t>
      </w:r>
      <w:r w:rsidRPr="00F649A3"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  <w:shd w:val="clear" w:color="auto" w:fill="FFFFFF"/>
        </w:rPr>
        <w:t>"</w:t>
      </w:r>
      <w:r w:rsidRPr="00F649A3"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</w:rPr>
        <w:t xml:space="preserve">La Médecine Traditionnelle </w:t>
      </w:r>
    </w:p>
    <w:p w14:paraId="434DA600" w14:textId="488E218E" w:rsidR="005D3DC5" w:rsidRPr="00F649A3" w:rsidRDefault="005D3DC5" w:rsidP="005D3DC5">
      <w:pPr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  <w:shd w:val="clear" w:color="auto" w:fill="FFFFFF"/>
        </w:rPr>
      </w:pPr>
      <w:r w:rsidRPr="00F649A3"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</w:rPr>
        <w:t>Africaine est-elle encore nécessaire</w:t>
      </w:r>
      <w:r w:rsidRPr="00F649A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 </w:t>
      </w:r>
      <w:r w:rsidRPr="00F649A3"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</w:rPr>
        <w:t>? Défis et perspectives</w:t>
      </w:r>
      <w:r w:rsidRPr="00F649A3"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225FE71C" w14:textId="5F91D04F" w:rsidR="005D3DC5" w:rsidRPr="009C1322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77F13FF0" w14:textId="75AE17CC" w:rsidR="00CF68E4" w:rsidRPr="009C1322" w:rsidRDefault="00CF68E4" w:rsidP="00CF68E4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C1322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>Salamatou</w:t>
      </w:r>
      <w:proofErr w:type="spellEnd"/>
      <w:r w:rsidRPr="009C1322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9C1322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>Sow</w:t>
      </w:r>
      <w:proofErr w:type="spellEnd"/>
      <w:r w:rsidRPr="009C1322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 xml:space="preserve"> : Professeur, FLSH, Université Abdou </w:t>
      </w:r>
      <w:proofErr w:type="spellStart"/>
      <w:r w:rsidRPr="009C1322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>Moumouni</w:t>
      </w:r>
      <w:proofErr w:type="spellEnd"/>
      <w:r w:rsidRPr="009C1322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 xml:space="preserve"> de Niamey (Niger) : « </w:t>
      </w:r>
      <w:r w:rsidRPr="009C1322">
        <w:rPr>
          <w:rFonts w:ascii="Garamond" w:eastAsia="Times New Roman" w:hAnsi="Garamond" w:cs="Tahoma"/>
          <w:i/>
          <w:iCs/>
          <w:color w:val="000000" w:themeColor="text1"/>
          <w:sz w:val="22"/>
          <w:szCs w:val="22"/>
          <w:shd w:val="clear" w:color="auto" w:fill="FFFFFF"/>
        </w:rPr>
        <w:t>Le Covid-19, désignations, représentations et préventions d’une pandémie »</w:t>
      </w:r>
    </w:p>
    <w:p w14:paraId="18D5E2AF" w14:textId="606606C0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451DCFE9" w14:textId="7B5EE4F4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  <w:r w:rsidRPr="00F649A3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 xml:space="preserve">13h-14h : </w:t>
      </w:r>
      <w:r w:rsidRPr="00F649A3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Déjeuner à la Présidence de l’Université (réservé aux intervenants)</w:t>
      </w:r>
    </w:p>
    <w:p w14:paraId="02826B71" w14:textId="606078D5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700878B7" w14:textId="641419FB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  <w:r w:rsidRPr="00F649A3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 xml:space="preserve">14h-15h : </w:t>
      </w:r>
      <w:r w:rsidRPr="00F649A3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Conférence plénière : Fréderic Breton</w:t>
      </w:r>
      <w:r w:rsidR="001368AC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La Médecine et la Phytothérapie chinoise face au Covid : Théorie et pratiques</w:t>
      </w:r>
    </w:p>
    <w:p w14:paraId="4FF25A98" w14:textId="1F8A511D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18567B7C" w14:textId="3856D05E" w:rsidR="005D3DC5" w:rsidRPr="00935B9E" w:rsidRDefault="005D3DC5" w:rsidP="005D3DC5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15h-16h : Conférence plénière : Jean Motte</w:t>
      </w:r>
      <w:r w:rsidR="001368AC"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La médecine et l’acupuncture chinoise dans la pandémie du Covid 19.</w:t>
      </w:r>
    </w:p>
    <w:p w14:paraId="6A3E06E0" w14:textId="689AA9C5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106FE813" w14:textId="0D99FD96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  <w:r w:rsidRPr="00F649A3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 xml:space="preserve">16h-16H15 : </w:t>
      </w:r>
      <w:proofErr w:type="spellStart"/>
      <w:r w:rsidRPr="00F649A3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>Pause café</w:t>
      </w:r>
      <w:proofErr w:type="spellEnd"/>
    </w:p>
    <w:p w14:paraId="67A21505" w14:textId="500D3D21" w:rsidR="005D3DC5" w:rsidRPr="00F649A3" w:rsidRDefault="005D3DC5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26EEEC70" w14:textId="00A0D44E" w:rsidR="005D3DC5" w:rsidRPr="0018671E" w:rsidRDefault="005D3DC5" w:rsidP="005D3DC5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F649A3"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  <w:t xml:space="preserve">16h15-17h45 : </w:t>
      </w:r>
      <w:r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2</w:t>
      </w:r>
      <w:r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ème</w:t>
      </w:r>
      <w:r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session : </w:t>
      </w:r>
      <w:r w:rsidR="00C77684"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Médecine Chinoise et médecine ayurvédique</w:t>
      </w:r>
      <w:r w:rsidR="001368AC"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face au </w:t>
      </w:r>
      <w:proofErr w:type="spellStart"/>
      <w:r w:rsidR="001368AC"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Covid</w:t>
      </w:r>
      <w:proofErr w:type="spellEnd"/>
      <w:r w:rsidR="00935B9E"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 : Présidence </w:t>
      </w:r>
      <w:proofErr w:type="spellStart"/>
      <w:r w:rsidR="00935B9E"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Said</w:t>
      </w:r>
      <w:proofErr w:type="spellEnd"/>
      <w:r w:rsidR="00935B9E"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35B9E"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Boujrouf</w:t>
      </w:r>
      <w:proofErr w:type="spellEnd"/>
    </w:p>
    <w:p w14:paraId="6AA942A4" w14:textId="77777777" w:rsidR="006152BF" w:rsidRPr="00F649A3" w:rsidRDefault="006152BF" w:rsidP="006152BF">
      <w:pPr>
        <w:spacing w:before="120"/>
        <w:rPr>
          <w:rFonts w:ascii="Garamond" w:eastAsia="Times New Roman" w:hAnsi="Garamond" w:cs="Times New Roman"/>
          <w:b/>
          <w:bCs/>
        </w:rPr>
      </w:pPr>
      <w:proofErr w:type="spellStart"/>
      <w:r w:rsidRPr="00F649A3">
        <w:rPr>
          <w:rFonts w:ascii="Garamond" w:eastAsia="Times New Roman" w:hAnsi="Garamond" w:cs="Times New Roman"/>
        </w:rPr>
        <w:t>Candélise</w:t>
      </w:r>
      <w:proofErr w:type="spellEnd"/>
      <w:r w:rsidRPr="00F649A3">
        <w:rPr>
          <w:rFonts w:ascii="Garamond" w:eastAsia="Times New Roman" w:hAnsi="Garamond" w:cs="Times New Roman"/>
        </w:rPr>
        <w:t>, Lucia, Italie, Chercheuse, ISS (Suisse</w:t>
      </w:r>
      <w:proofErr w:type="gramStart"/>
      <w:r w:rsidRPr="00F649A3">
        <w:rPr>
          <w:rFonts w:ascii="Garamond" w:eastAsia="Times New Roman" w:hAnsi="Garamond" w:cs="Times New Roman"/>
        </w:rPr>
        <w:t>),  CEPED</w:t>
      </w:r>
      <w:proofErr w:type="gramEnd"/>
      <w:r w:rsidRPr="00F649A3">
        <w:rPr>
          <w:rFonts w:ascii="Garamond" w:eastAsia="Times New Roman" w:hAnsi="Garamond" w:cs="Times New Roman"/>
        </w:rPr>
        <w:t xml:space="preserve"> (France), </w:t>
      </w:r>
      <w:r w:rsidRPr="00F649A3">
        <w:rPr>
          <w:rFonts w:ascii="Garamond" w:eastAsia="Times New Roman" w:hAnsi="Garamond" w:cs="Times New Roman"/>
          <w:bCs/>
          <w:i/>
        </w:rPr>
        <w:t xml:space="preserve">De Soulié de </w:t>
      </w:r>
      <w:proofErr w:type="spellStart"/>
      <w:r w:rsidRPr="00F649A3">
        <w:rPr>
          <w:rFonts w:ascii="Garamond" w:eastAsia="Times New Roman" w:hAnsi="Garamond" w:cs="Times New Roman"/>
          <w:bCs/>
          <w:i/>
        </w:rPr>
        <w:t>Morant</w:t>
      </w:r>
      <w:proofErr w:type="spellEnd"/>
      <w:r w:rsidRPr="00F649A3">
        <w:rPr>
          <w:rFonts w:ascii="Garamond" w:eastAsia="Times New Roman" w:hAnsi="Garamond" w:cs="Times New Roman"/>
          <w:bCs/>
          <w:i/>
        </w:rPr>
        <w:t xml:space="preserve"> à nos jours. Les périples de la professionnalisation de l’acupuncture</w:t>
      </w:r>
      <w:r w:rsidRPr="00F649A3">
        <w:rPr>
          <w:rFonts w:ascii="Garamond" w:eastAsia="Times New Roman" w:hAnsi="Garamond" w:cs="Times New Roman"/>
          <w:b/>
          <w:bCs/>
        </w:rPr>
        <w:t xml:space="preserve"> </w:t>
      </w:r>
      <w:r w:rsidRPr="00F649A3">
        <w:rPr>
          <w:rFonts w:ascii="Garamond" w:eastAsia="Times New Roman" w:hAnsi="Garamond" w:cs="Times New Roman"/>
          <w:bCs/>
          <w:i/>
        </w:rPr>
        <w:t>médicale en France</w:t>
      </w:r>
      <w:r w:rsidRPr="00F649A3">
        <w:rPr>
          <w:rFonts w:ascii="Garamond" w:eastAsia="Times New Roman" w:hAnsi="Garamond" w:cs="Times New Roman"/>
          <w:b/>
          <w:bCs/>
          <w:i/>
        </w:rPr>
        <w:t>.</w:t>
      </w:r>
    </w:p>
    <w:p w14:paraId="5DDC6205" w14:textId="59C47262" w:rsidR="006152BF" w:rsidRPr="00F649A3" w:rsidRDefault="006152BF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1BFBA64D" w14:textId="77777777" w:rsidR="006152BF" w:rsidRPr="00F649A3" w:rsidRDefault="006152BF" w:rsidP="006152BF">
      <w:pPr>
        <w:spacing w:before="120"/>
        <w:rPr>
          <w:rFonts w:ascii="Garamond" w:eastAsia="Times New Roman" w:hAnsi="Garamond" w:cs="Times New Roman"/>
        </w:rPr>
      </w:pPr>
      <w:r w:rsidRPr="00F649A3">
        <w:rPr>
          <w:rFonts w:ascii="Garamond" w:eastAsia="Times New Roman" w:hAnsi="Garamond" w:cs="Times New Roman"/>
        </w:rPr>
        <w:lastRenderedPageBreak/>
        <w:t xml:space="preserve">Fernandez, Emmanuelle, France, Post-doc, </w:t>
      </w:r>
      <w:r w:rsidRPr="00F649A3">
        <w:rPr>
          <w:rFonts w:ascii="Garamond" w:eastAsia="Times New Roman" w:hAnsi="Garamond" w:cs="Times New Roman"/>
          <w:i/>
        </w:rPr>
        <w:t>La médecine ayurvédique en réponse à une pandémie ?</w:t>
      </w:r>
    </w:p>
    <w:p w14:paraId="6064F443" w14:textId="6B13E00D" w:rsidR="006152BF" w:rsidRPr="00F649A3" w:rsidRDefault="006152BF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067C973D" w14:textId="270D83D6" w:rsidR="006152BF" w:rsidRDefault="006152BF" w:rsidP="006152BF">
      <w:pPr>
        <w:spacing w:before="120"/>
        <w:rPr>
          <w:rFonts w:ascii="Garamond" w:eastAsia="Times New Roman" w:hAnsi="Garamond" w:cs="Times New Roman"/>
          <w:i/>
        </w:rPr>
      </w:pPr>
      <w:proofErr w:type="spellStart"/>
      <w:r w:rsidRPr="00F649A3">
        <w:rPr>
          <w:rFonts w:ascii="Garamond" w:eastAsia="Times New Roman" w:hAnsi="Garamond" w:cs="Times New Roman"/>
        </w:rPr>
        <w:t>Simenel</w:t>
      </w:r>
      <w:proofErr w:type="spellEnd"/>
      <w:r w:rsidRPr="00F649A3">
        <w:rPr>
          <w:rFonts w:ascii="Garamond" w:eastAsia="Times New Roman" w:hAnsi="Garamond" w:cs="Times New Roman"/>
        </w:rPr>
        <w:t xml:space="preserve">, Romain, France, Chargé de recherche, IRD, </w:t>
      </w:r>
      <w:r w:rsidRPr="00F649A3">
        <w:rPr>
          <w:rFonts w:ascii="Garamond" w:eastAsia="Times New Roman" w:hAnsi="Garamond" w:cs="Times New Roman"/>
          <w:i/>
        </w:rPr>
        <w:t xml:space="preserve">Du recours aux recettes secrètes des </w:t>
      </w:r>
      <w:proofErr w:type="spellStart"/>
      <w:r w:rsidRPr="00F649A3">
        <w:rPr>
          <w:rFonts w:ascii="Garamond" w:eastAsia="Times New Roman" w:hAnsi="Garamond" w:cs="Times New Roman"/>
          <w:i/>
        </w:rPr>
        <w:t>adivasis</w:t>
      </w:r>
      <w:proofErr w:type="spellEnd"/>
      <w:r w:rsidRPr="00F649A3">
        <w:rPr>
          <w:rFonts w:ascii="Garamond" w:eastAsia="Times New Roman" w:hAnsi="Garamond" w:cs="Times New Roman"/>
          <w:i/>
        </w:rPr>
        <w:t xml:space="preserve"> au kit tout en un des supermarchés : mobilisation et manipulation des pratiques ayurvédiques face à la Covid-19 en Inde</w:t>
      </w:r>
    </w:p>
    <w:p w14:paraId="4C87691B" w14:textId="18002AA4" w:rsidR="00C77684" w:rsidRPr="00F649A3" w:rsidRDefault="00C77684" w:rsidP="006152BF">
      <w:pPr>
        <w:spacing w:before="120"/>
        <w:rPr>
          <w:rFonts w:ascii="Garamond" w:eastAsia="Times New Roman" w:hAnsi="Garamond" w:cs="Times New Roman"/>
          <w:i/>
        </w:rPr>
      </w:pPr>
      <w:r w:rsidRPr="00935B9E">
        <w:rPr>
          <w:rFonts w:ascii="Garamond" w:eastAsia="Times New Roman" w:hAnsi="Garamond" w:cs="Times New Roman"/>
          <w:iCs/>
        </w:rPr>
        <w:t>Jean-Yves Moisseron : Directeur de Recherche IRD</w:t>
      </w:r>
      <w:r w:rsidRPr="00935B9E">
        <w:rPr>
          <w:rFonts w:ascii="Garamond" w:eastAsia="Times New Roman" w:hAnsi="Garamond" w:cs="Times New Roman"/>
          <w:i/>
        </w:rPr>
        <w:t> :</w:t>
      </w:r>
      <w:r>
        <w:rPr>
          <w:rFonts w:ascii="Garamond" w:eastAsia="Times New Roman" w:hAnsi="Garamond" w:cs="Times New Roman"/>
          <w:i/>
        </w:rPr>
        <w:t xml:space="preserve"> Qu’ont fait les acupuncteurs pendant le covid ?</w:t>
      </w:r>
    </w:p>
    <w:p w14:paraId="379E4F5B" w14:textId="4F572F39" w:rsidR="006152BF" w:rsidRPr="00F649A3" w:rsidRDefault="006152BF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5EBB7D64" w14:textId="29883EFA" w:rsidR="006152BF" w:rsidRDefault="006152BF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6AE4BE01" w14:textId="363866A6" w:rsidR="0018671E" w:rsidRPr="009C1322" w:rsidRDefault="0018671E" w:rsidP="005D3DC5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19H30 : Diner au Ryad Denise Masson, Maison du Dialogue de Marrakech, 49 </w:t>
      </w: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Derb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Zemrane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Bab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Doukkala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, Medina (</w:t>
      </w:r>
      <w:r w:rsidR="002B12CF"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Réservés aux inscrits).</w:t>
      </w:r>
    </w:p>
    <w:p w14:paraId="7294C69C" w14:textId="77777777" w:rsidR="0018671E" w:rsidRPr="00F649A3" w:rsidRDefault="0018671E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25300945" w14:textId="3EE06127" w:rsidR="006152BF" w:rsidRPr="00C77684" w:rsidRDefault="006152BF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40FBDAC7" w14:textId="62FFB1DD" w:rsidR="006152BF" w:rsidRPr="00C77684" w:rsidRDefault="006152BF" w:rsidP="005D3DC5">
      <w:pPr>
        <w:rPr>
          <w:rFonts w:ascii="Garamond" w:eastAsia="Times New Roman" w:hAnsi="Garamond" w:cs="Tahoma"/>
          <w:b/>
          <w:bCs/>
          <w:color w:val="000000" w:themeColor="text1"/>
          <w:sz w:val="28"/>
          <w:szCs w:val="28"/>
          <w:shd w:val="clear" w:color="auto" w:fill="FFFFFF"/>
        </w:rPr>
      </w:pPr>
      <w:r w:rsidRPr="00C77684">
        <w:rPr>
          <w:rFonts w:ascii="Garamond" w:eastAsia="Times New Roman" w:hAnsi="Garamond" w:cs="Tahoma"/>
          <w:b/>
          <w:bCs/>
          <w:color w:val="000000" w:themeColor="text1"/>
          <w:sz w:val="28"/>
          <w:szCs w:val="28"/>
          <w:shd w:val="clear" w:color="auto" w:fill="FFFFFF"/>
        </w:rPr>
        <w:t>Vendredi 10 juin</w:t>
      </w:r>
    </w:p>
    <w:p w14:paraId="06576712" w14:textId="6219DF2D" w:rsidR="006152BF" w:rsidRPr="00C77684" w:rsidRDefault="006152BF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15939FAF" w14:textId="338B140F" w:rsidR="006152BF" w:rsidRPr="00935B9E" w:rsidRDefault="006152BF" w:rsidP="005D3DC5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1</w:t>
      </w:r>
      <w:r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ère</w:t>
      </w:r>
      <w:r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session : 9h-11H</w:t>
      </w:r>
      <w:r w:rsidR="00C77684"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Les médecines de l’Océanie face au Covid</w:t>
      </w:r>
      <w:r w:rsid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, Présidence : El </w:t>
      </w:r>
      <w:proofErr w:type="spellStart"/>
      <w:r w:rsid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Goraf</w:t>
      </w:r>
      <w:proofErr w:type="spellEnd"/>
      <w:r w:rsid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Adnan</w:t>
      </w:r>
    </w:p>
    <w:p w14:paraId="726A2B77" w14:textId="77777777" w:rsidR="00FC08EC" w:rsidRPr="00F649A3" w:rsidRDefault="00FC08EC" w:rsidP="00FC08EC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6E126299" w14:textId="77777777" w:rsidR="00FC08EC" w:rsidRPr="00F649A3" w:rsidRDefault="00FC08EC" w:rsidP="00FC08EC">
      <w:pPr>
        <w:spacing w:before="120"/>
        <w:rPr>
          <w:rFonts w:ascii="Garamond" w:eastAsia="Times New Roman" w:hAnsi="Garamond" w:cs="Times New Roman"/>
          <w:i/>
        </w:rPr>
      </w:pPr>
      <w:r w:rsidRPr="00F649A3">
        <w:rPr>
          <w:rFonts w:ascii="Garamond" w:eastAsia="Times New Roman" w:hAnsi="Garamond" w:cs="Times New Roman"/>
        </w:rPr>
        <w:t xml:space="preserve">David, Victor, France, IRD, Chargé de Recherche, </w:t>
      </w:r>
      <w:r w:rsidRPr="00F649A3">
        <w:rPr>
          <w:rFonts w:ascii="Garamond" w:eastAsia="Times New Roman" w:hAnsi="Garamond" w:cs="Times New Roman"/>
          <w:i/>
        </w:rPr>
        <w:t>La médecine kanak et les tradipraticiens face au droit de la santé en nouvelle Calédonie</w:t>
      </w:r>
    </w:p>
    <w:p w14:paraId="525D76DA" w14:textId="77777777" w:rsidR="00FC08EC" w:rsidRPr="00F649A3" w:rsidRDefault="00FC08EC" w:rsidP="00FC08EC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66A558FE" w14:textId="77777777" w:rsidR="00FC08EC" w:rsidRPr="00F649A3" w:rsidRDefault="00FC08EC" w:rsidP="00FC08EC">
      <w:pPr>
        <w:spacing w:before="120"/>
        <w:rPr>
          <w:rFonts w:ascii="Garamond" w:eastAsia="Times New Roman" w:hAnsi="Garamond" w:cs="Times New Roman"/>
        </w:rPr>
      </w:pPr>
      <w:r w:rsidRPr="00F649A3">
        <w:rPr>
          <w:rFonts w:ascii="Garamond" w:eastAsia="Times New Roman" w:hAnsi="Garamond" w:cs="Times New Roman"/>
        </w:rPr>
        <w:t xml:space="preserve">Chassagne, François, France, Chargé de Recherche, IRD, </w:t>
      </w:r>
      <w:proofErr w:type="spellStart"/>
      <w:r w:rsidRPr="00F649A3">
        <w:rPr>
          <w:rFonts w:ascii="Garamond" w:eastAsia="Times New Roman" w:hAnsi="Garamond" w:cs="Times New Roman"/>
          <w:i/>
        </w:rPr>
        <w:t>Ra'au</w:t>
      </w:r>
      <w:proofErr w:type="spellEnd"/>
      <w:r w:rsidRPr="00F649A3">
        <w:rPr>
          <w:rFonts w:ascii="Garamond" w:eastAsia="Times New Roman" w:hAnsi="Garamond" w:cs="Times New Roman"/>
          <w:i/>
        </w:rPr>
        <w:t xml:space="preserve"> </w:t>
      </w:r>
      <w:proofErr w:type="spellStart"/>
      <w:r w:rsidRPr="00F649A3">
        <w:rPr>
          <w:rFonts w:ascii="Garamond" w:eastAsia="Times New Roman" w:hAnsi="Garamond" w:cs="Times New Roman"/>
          <w:i/>
        </w:rPr>
        <w:t>tahiti</w:t>
      </w:r>
      <w:proofErr w:type="spellEnd"/>
      <w:r w:rsidRPr="00F649A3">
        <w:rPr>
          <w:rFonts w:ascii="Garamond" w:eastAsia="Times New Roman" w:hAnsi="Garamond" w:cs="Times New Roman"/>
          <w:i/>
        </w:rPr>
        <w:t xml:space="preserve"> pour le Covid-19 en Polynésie française : point sur la recette populaire de l’église protestante </w:t>
      </w:r>
      <w:proofErr w:type="spellStart"/>
      <w:r w:rsidRPr="00F649A3">
        <w:rPr>
          <w:rFonts w:ascii="Garamond" w:eastAsia="Times New Roman" w:hAnsi="Garamond" w:cs="Times New Roman"/>
          <w:i/>
        </w:rPr>
        <w:t>mā’ohi</w:t>
      </w:r>
      <w:proofErr w:type="spellEnd"/>
    </w:p>
    <w:p w14:paraId="7053F345" w14:textId="77777777" w:rsidR="00FC08EC" w:rsidRPr="00F649A3" w:rsidRDefault="00FC08EC" w:rsidP="00FC08EC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5FA88697" w14:textId="77777777" w:rsidR="00FC08EC" w:rsidRPr="00F649A3" w:rsidRDefault="00FC08EC" w:rsidP="00FC08EC">
      <w:pPr>
        <w:spacing w:before="120"/>
        <w:rPr>
          <w:rFonts w:ascii="Garamond" w:eastAsia="Times New Roman" w:hAnsi="Garamond" w:cs="Times New Roman"/>
          <w:i/>
        </w:rPr>
      </w:pPr>
      <w:r w:rsidRPr="00F649A3">
        <w:rPr>
          <w:rFonts w:ascii="Garamond" w:eastAsia="Times New Roman" w:hAnsi="Garamond" w:cs="Times New Roman"/>
        </w:rPr>
        <w:t xml:space="preserve">Colin, Fabrice, France, Directeur de Recherche, IRD, </w:t>
      </w:r>
      <w:r w:rsidRPr="00F649A3">
        <w:rPr>
          <w:rFonts w:ascii="Garamond" w:eastAsia="Times New Roman" w:hAnsi="Garamond" w:cs="Times New Roman"/>
          <w:i/>
        </w:rPr>
        <w:t xml:space="preserve">Les savoirs traditionnels sur les plantes pour la dépollution. </w:t>
      </w:r>
    </w:p>
    <w:p w14:paraId="59FA62D4" w14:textId="77777777" w:rsidR="00FC08EC" w:rsidRPr="00F649A3" w:rsidRDefault="00FC08EC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005ABF14" w14:textId="34610A5A" w:rsidR="006152BF" w:rsidRPr="00CD2213" w:rsidRDefault="006152BF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09D6FF5C" w14:textId="1297FD74" w:rsidR="006152BF" w:rsidRPr="0018671E" w:rsidRDefault="006152BF" w:rsidP="005D3DC5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Pause Café</w:t>
      </w:r>
      <w:proofErr w:type="spellEnd"/>
      <w:r w:rsidRPr="0018671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11H-11H15</w:t>
      </w:r>
    </w:p>
    <w:p w14:paraId="4154BD66" w14:textId="6AF2CBAB" w:rsidR="006152BF" w:rsidRPr="00CD2213" w:rsidRDefault="006152BF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7F7C423F" w14:textId="12F82705" w:rsidR="006152BF" w:rsidRPr="00935B9E" w:rsidRDefault="006152BF" w:rsidP="005D3DC5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2è</w:t>
      </w:r>
      <w:r w:rsid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m</w:t>
      </w:r>
      <w:r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e session : 11h15, 13h</w:t>
      </w:r>
      <w:r w:rsidR="00CD2213"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Les médecines africaines</w:t>
      </w:r>
      <w:r w:rsidR="00935B9E" w:rsidRPr="00935B9E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Présidence : Fréderic Colin</w:t>
      </w:r>
    </w:p>
    <w:p w14:paraId="3DD20D70" w14:textId="3E5A4DBD" w:rsidR="006D3F7F" w:rsidRPr="00CD2213" w:rsidRDefault="006D3F7F" w:rsidP="005D3DC5">
      <w:pPr>
        <w:rPr>
          <w:rFonts w:ascii="Garamond" w:eastAsia="Times New Roman" w:hAnsi="Garamond" w:cs="Tahoma"/>
          <w:color w:val="000000" w:themeColor="text1"/>
          <w:sz w:val="22"/>
          <w:szCs w:val="22"/>
          <w:shd w:val="clear" w:color="auto" w:fill="FFFFFF"/>
        </w:rPr>
      </w:pPr>
    </w:p>
    <w:p w14:paraId="5358F67C" w14:textId="77777777" w:rsidR="00C77684" w:rsidRPr="00F649A3" w:rsidRDefault="00C77684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1418206B" w14:textId="77777777" w:rsidR="00FC08EC" w:rsidRPr="00F649A3" w:rsidRDefault="00FC08EC" w:rsidP="00FC08EC">
      <w:pPr>
        <w:spacing w:before="120"/>
        <w:rPr>
          <w:rFonts w:ascii="Garamond" w:eastAsia="Times New Roman" w:hAnsi="Garamond" w:cs="Times New Roman"/>
        </w:rPr>
      </w:pPr>
      <w:proofErr w:type="spellStart"/>
      <w:r w:rsidRPr="00F649A3">
        <w:rPr>
          <w:rFonts w:ascii="Garamond" w:eastAsia="Times New Roman" w:hAnsi="Garamond" w:cs="Times New Roman"/>
        </w:rPr>
        <w:t>Kouakam</w:t>
      </w:r>
      <w:proofErr w:type="spellEnd"/>
      <w:r w:rsidRPr="00F649A3">
        <w:rPr>
          <w:rFonts w:ascii="Garamond" w:eastAsia="Times New Roman" w:hAnsi="Garamond" w:cs="Times New Roman"/>
        </w:rPr>
        <w:t xml:space="preserve">, Estelle, Cameroun, Université d'Afrique centrale Yaoundé, Professeur, </w:t>
      </w:r>
      <w:r w:rsidRPr="00F649A3">
        <w:rPr>
          <w:rFonts w:ascii="Garamond" w:eastAsia="Times New Roman" w:hAnsi="Garamond" w:cs="Times New Roman"/>
          <w:i/>
        </w:rPr>
        <w:t>Le rapport ambigu des pouvoirs publics aux ethnomédecines au Cameroun. Cas de l’autorisation de commercialisation d’adjuvants dans la prise en charge des patients atteints de covid19.</w:t>
      </w:r>
    </w:p>
    <w:p w14:paraId="0174AFA9" w14:textId="560660CA" w:rsidR="00FC08EC" w:rsidRPr="009F46DA" w:rsidRDefault="00FC08EC" w:rsidP="009F46DA">
      <w:pPr>
        <w:spacing w:before="120"/>
        <w:rPr>
          <w:rFonts w:ascii="Garamond" w:eastAsia="Times New Roman" w:hAnsi="Garamond" w:cs="Times New Roman"/>
          <w:i/>
        </w:rPr>
      </w:pPr>
      <w:proofErr w:type="spellStart"/>
      <w:r w:rsidRPr="00F649A3">
        <w:rPr>
          <w:rFonts w:ascii="Garamond" w:eastAsia="Times New Roman" w:hAnsi="Garamond" w:cs="Times New Roman"/>
        </w:rPr>
        <w:t>Kporou</w:t>
      </w:r>
      <w:proofErr w:type="spellEnd"/>
      <w:r w:rsidRPr="00F649A3">
        <w:rPr>
          <w:rFonts w:ascii="Garamond" w:eastAsia="Times New Roman" w:hAnsi="Garamond" w:cs="Times New Roman"/>
        </w:rPr>
        <w:t xml:space="preserve">, Elisée, Côte d'ivoire, U. Jean Lorougnon Guédé, Maitre de Conférence CAMES, </w:t>
      </w:r>
      <w:r w:rsidRPr="00F649A3">
        <w:rPr>
          <w:rFonts w:ascii="Garamond" w:eastAsia="Times New Roman" w:hAnsi="Garamond" w:cs="Times New Roman"/>
          <w:i/>
        </w:rPr>
        <w:t>Savoirs traditionnels de la société ivoirienne au profit de la lutte intégrée contre les manifestations symptomatiques du COVID-19</w:t>
      </w:r>
    </w:p>
    <w:p w14:paraId="364FEC0D" w14:textId="77777777" w:rsidR="00FC08EC" w:rsidRPr="00F649A3" w:rsidRDefault="00FC08EC" w:rsidP="00FC08EC">
      <w:pPr>
        <w:spacing w:before="120"/>
        <w:rPr>
          <w:rFonts w:ascii="Garamond" w:eastAsia="Times New Roman" w:hAnsi="Garamond" w:cs="Times New Roman"/>
          <w:b/>
          <w:bCs/>
        </w:rPr>
      </w:pPr>
      <w:proofErr w:type="spellStart"/>
      <w:r w:rsidRPr="00F649A3">
        <w:rPr>
          <w:rFonts w:ascii="Garamond" w:eastAsia="Times New Roman" w:hAnsi="Garamond" w:cs="Times New Roman"/>
        </w:rPr>
        <w:t>Sonago</w:t>
      </w:r>
      <w:proofErr w:type="spellEnd"/>
      <w:r w:rsidRPr="00F649A3">
        <w:rPr>
          <w:rFonts w:ascii="Garamond" w:eastAsia="Times New Roman" w:hAnsi="Garamond" w:cs="Times New Roman"/>
        </w:rPr>
        <w:t xml:space="preserve">, </w:t>
      </w:r>
      <w:proofErr w:type="spellStart"/>
      <w:r w:rsidRPr="00F649A3">
        <w:rPr>
          <w:rFonts w:ascii="Garamond" w:eastAsia="Times New Roman" w:hAnsi="Garamond" w:cs="Times New Roman"/>
        </w:rPr>
        <w:t>Rokia</w:t>
      </w:r>
      <w:proofErr w:type="spellEnd"/>
      <w:r w:rsidRPr="00F649A3">
        <w:rPr>
          <w:rFonts w:ascii="Garamond" w:eastAsia="Times New Roman" w:hAnsi="Garamond" w:cs="Times New Roman"/>
        </w:rPr>
        <w:t xml:space="preserve">, Mali, CAMES/OMS, Professeur </w:t>
      </w:r>
      <w:proofErr w:type="gramStart"/>
      <w:r w:rsidRPr="00F649A3">
        <w:rPr>
          <w:rFonts w:ascii="Garamond" w:eastAsia="Times New Roman" w:hAnsi="Garamond" w:cs="Times New Roman"/>
        </w:rPr>
        <w:t xml:space="preserve">CAMES,  </w:t>
      </w:r>
      <w:r w:rsidRPr="00F649A3">
        <w:rPr>
          <w:rFonts w:ascii="Garamond" w:eastAsia="Times New Roman" w:hAnsi="Garamond" w:cs="Times New Roman"/>
          <w:bCs/>
          <w:i/>
        </w:rPr>
        <w:t>Contribution</w:t>
      </w:r>
      <w:proofErr w:type="gramEnd"/>
      <w:r w:rsidRPr="00F649A3">
        <w:rPr>
          <w:rFonts w:ascii="Garamond" w:eastAsia="Times New Roman" w:hAnsi="Garamond" w:cs="Times New Roman"/>
          <w:bCs/>
          <w:i/>
        </w:rPr>
        <w:t xml:space="preserve"> des RMTA dans l'atteinte des ODD dans la perspective d'une Couverture Sanitaire Universelle</w:t>
      </w:r>
    </w:p>
    <w:p w14:paraId="77CAB35D" w14:textId="77777777" w:rsidR="00FC08EC" w:rsidRPr="00F649A3" w:rsidRDefault="00FC08EC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783DD805" w14:textId="77953E89" w:rsidR="006152BF" w:rsidRPr="00F649A3" w:rsidRDefault="006152BF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338CFE63" w14:textId="4307F61B" w:rsidR="006152BF" w:rsidRPr="00F649A3" w:rsidRDefault="006152BF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0FF1CB13" w14:textId="29DCB428" w:rsidR="00935B9E" w:rsidRPr="00112A6D" w:rsidRDefault="00FC08EC" w:rsidP="00935B9E">
      <w:pPr>
        <w:rPr>
          <w:rFonts w:ascii="Times New Roman" w:eastAsia="Times New Roman" w:hAnsi="Times New Roman" w:cs="Times New Roman"/>
          <w:b/>
          <w:bCs/>
        </w:rPr>
      </w:pPr>
      <w:r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ème</w:t>
      </w:r>
      <w:r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session : </w:t>
      </w:r>
      <w:r w:rsidR="006152BF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14H</w:t>
      </w:r>
      <w:r w:rsidR="00CF68E4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00</w:t>
      </w:r>
      <w:r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-15h45</w:t>
      </w:r>
      <w:r w:rsidR="00CD2213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Pratiques et recherches sur les médecines traditionnelles au Maroc</w:t>
      </w:r>
      <w:r w:rsidR="00935B9E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 : Présidence : Professeur </w:t>
      </w:r>
      <w:proofErr w:type="spellStart"/>
      <w:r w:rsidR="00935B9E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Kahumba</w:t>
      </w:r>
      <w:proofErr w:type="spellEnd"/>
      <w:r w:rsidR="00935B9E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35B9E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Byanga</w:t>
      </w:r>
      <w:proofErr w:type="spellEnd"/>
      <w:r w:rsidR="00935B9E" w:rsidRP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</w:t>
      </w:r>
    </w:p>
    <w:p w14:paraId="56951EB6" w14:textId="77777777" w:rsidR="006D3F7F" w:rsidRPr="00F649A3" w:rsidRDefault="006D3F7F" w:rsidP="00FC08EC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5CE4F2CD" w14:textId="77777777" w:rsidR="00CD2213" w:rsidRDefault="00CD2213" w:rsidP="00F649A3">
      <w:pPr>
        <w:spacing w:before="120"/>
        <w:rPr>
          <w:rFonts w:ascii="Garamond" w:eastAsia="Times New Roman" w:hAnsi="Garamond" w:cs="Times New Roman"/>
        </w:rPr>
      </w:pPr>
    </w:p>
    <w:p w14:paraId="7A4089FA" w14:textId="4FEF45C1" w:rsidR="00CD2213" w:rsidRPr="001C1442" w:rsidRDefault="00CD2213" w:rsidP="00CD2213">
      <w:pPr>
        <w:rPr>
          <w:rFonts w:ascii="Garamond" w:eastAsia="Times New Roman" w:hAnsi="Garamond" w:cs="Tahoma"/>
          <w:color w:val="000000" w:themeColor="text1"/>
          <w:shd w:val="clear" w:color="auto" w:fill="FFFFFF"/>
        </w:rPr>
      </w:pPr>
      <w:r w:rsidRPr="001C1442">
        <w:rPr>
          <w:rFonts w:ascii="Garamond" w:eastAsia="Times New Roman" w:hAnsi="Garamond" w:cs="Tahoma"/>
          <w:color w:val="000000" w:themeColor="text1"/>
          <w:shd w:val="clear" w:color="auto" w:fill="FFFFFF"/>
        </w:rPr>
        <w:t xml:space="preserve">El </w:t>
      </w:r>
      <w:proofErr w:type="spellStart"/>
      <w:r w:rsidRPr="001C1442">
        <w:rPr>
          <w:rFonts w:ascii="Garamond" w:eastAsia="Times New Roman" w:hAnsi="Garamond" w:cs="Tahoma"/>
          <w:color w:val="000000" w:themeColor="text1"/>
          <w:shd w:val="clear" w:color="auto" w:fill="FFFFFF"/>
        </w:rPr>
        <w:t>Ghoraf</w:t>
      </w:r>
      <w:proofErr w:type="spellEnd"/>
      <w:r w:rsidRPr="001C1442">
        <w:rPr>
          <w:rFonts w:ascii="Garamond" w:eastAsia="Times New Roman" w:hAnsi="Garamond" w:cs="Tahoma"/>
          <w:color w:val="000000" w:themeColor="text1"/>
          <w:shd w:val="clear" w:color="auto" w:fill="FFFFFF"/>
        </w:rPr>
        <w:t xml:space="preserve"> Adnan : ANPMA : Le rôle de l’Agence Nationale des Plantes Aromatiques et Médicinales</w:t>
      </w:r>
    </w:p>
    <w:p w14:paraId="4AD6473C" w14:textId="5643988F" w:rsidR="00F649A3" w:rsidRPr="00F649A3" w:rsidRDefault="00F649A3" w:rsidP="00F649A3">
      <w:pPr>
        <w:spacing w:before="120"/>
        <w:rPr>
          <w:rFonts w:ascii="Garamond" w:eastAsia="Times New Roman" w:hAnsi="Garamond" w:cs="Times New Roman"/>
          <w:bCs/>
          <w:i/>
        </w:rPr>
      </w:pPr>
      <w:r w:rsidRPr="00F649A3">
        <w:rPr>
          <w:rFonts w:ascii="Garamond" w:eastAsia="Times New Roman" w:hAnsi="Garamond" w:cs="Times New Roman"/>
        </w:rPr>
        <w:t xml:space="preserve">Madani, Naima, Maroc Faculté des Lettres et des Sciences Humaines/Université Cadi </w:t>
      </w:r>
      <w:proofErr w:type="spellStart"/>
      <w:r w:rsidRPr="00F649A3">
        <w:rPr>
          <w:rFonts w:ascii="Garamond" w:eastAsia="Times New Roman" w:hAnsi="Garamond" w:cs="Times New Roman"/>
        </w:rPr>
        <w:t>Ayyad</w:t>
      </w:r>
      <w:proofErr w:type="spellEnd"/>
      <w:r w:rsidRPr="00F649A3">
        <w:rPr>
          <w:rFonts w:ascii="Garamond" w:eastAsia="Times New Roman" w:hAnsi="Garamond" w:cs="Times New Roman"/>
        </w:rPr>
        <w:t xml:space="preserve">, Professeur, </w:t>
      </w:r>
      <w:r w:rsidRPr="00F649A3">
        <w:rPr>
          <w:rFonts w:ascii="Garamond" w:eastAsia="Times New Roman" w:hAnsi="Garamond" w:cs="Times New Roman"/>
          <w:bCs/>
          <w:i/>
        </w:rPr>
        <w:t xml:space="preserve">alimentaires et vertus thérapeutiques dans le monde rural marocain </w:t>
      </w:r>
    </w:p>
    <w:p w14:paraId="19779946" w14:textId="77777777" w:rsidR="00F649A3" w:rsidRPr="00F649A3" w:rsidRDefault="00F649A3" w:rsidP="00F649A3">
      <w:pPr>
        <w:spacing w:before="120"/>
        <w:rPr>
          <w:rFonts w:ascii="Garamond" w:eastAsia="Times New Roman" w:hAnsi="Garamond" w:cs="Times New Roman"/>
        </w:rPr>
      </w:pPr>
      <w:proofErr w:type="spellStart"/>
      <w:r w:rsidRPr="00F649A3">
        <w:rPr>
          <w:rFonts w:ascii="Garamond" w:eastAsia="Times New Roman" w:hAnsi="Garamond" w:cs="Times New Roman"/>
        </w:rPr>
        <w:lastRenderedPageBreak/>
        <w:t>Ouhamou</w:t>
      </w:r>
      <w:proofErr w:type="spellEnd"/>
      <w:r w:rsidRPr="00F649A3">
        <w:rPr>
          <w:rFonts w:ascii="Garamond" w:eastAsia="Times New Roman" w:hAnsi="Garamond" w:cs="Times New Roman"/>
        </w:rPr>
        <w:t xml:space="preserve"> Ahmed, Maroc, Faculté des Sciences / Université Cadi </w:t>
      </w:r>
      <w:proofErr w:type="spellStart"/>
      <w:r w:rsidRPr="00F649A3">
        <w:rPr>
          <w:rFonts w:ascii="Garamond" w:eastAsia="Times New Roman" w:hAnsi="Garamond" w:cs="Times New Roman"/>
        </w:rPr>
        <w:t>Ayyad</w:t>
      </w:r>
      <w:proofErr w:type="spellEnd"/>
      <w:r w:rsidRPr="00F649A3">
        <w:rPr>
          <w:rFonts w:ascii="Garamond" w:eastAsia="Times New Roman" w:hAnsi="Garamond" w:cs="Times New Roman"/>
        </w:rPr>
        <w:t xml:space="preserve">, Professeur, </w:t>
      </w:r>
      <w:r w:rsidRPr="00F649A3">
        <w:rPr>
          <w:rFonts w:ascii="Garamond" w:eastAsia="Times New Roman" w:hAnsi="Garamond" w:cs="Times New Roman"/>
          <w:i/>
        </w:rPr>
        <w:t>Etude moléculaire des principaux composés phytochimiques de certaines plantes médicinales utilisées contre le COVID-19 par la population rurale de la région d'Al-</w:t>
      </w:r>
      <w:proofErr w:type="gramStart"/>
      <w:r w:rsidRPr="00F649A3">
        <w:rPr>
          <w:rFonts w:ascii="Garamond" w:eastAsia="Times New Roman" w:hAnsi="Garamond" w:cs="Times New Roman"/>
          <w:i/>
        </w:rPr>
        <w:t>Haouz,  Maroc</w:t>
      </w:r>
      <w:proofErr w:type="gramEnd"/>
      <w:r w:rsidRPr="00F649A3">
        <w:rPr>
          <w:rFonts w:ascii="Garamond" w:eastAsia="Times New Roman" w:hAnsi="Garamond" w:cs="Times New Roman"/>
        </w:rPr>
        <w:t>.</w:t>
      </w:r>
    </w:p>
    <w:p w14:paraId="1C3FC90E" w14:textId="7CD7B5BD" w:rsidR="00F649A3" w:rsidRPr="00F649A3" w:rsidRDefault="00F649A3" w:rsidP="00F649A3">
      <w:pPr>
        <w:spacing w:before="120"/>
        <w:rPr>
          <w:rFonts w:ascii="Garamond" w:eastAsia="Times New Roman" w:hAnsi="Garamond" w:cs="Times New Roman"/>
          <w:i/>
        </w:rPr>
      </w:pPr>
      <w:proofErr w:type="spellStart"/>
      <w:r w:rsidRPr="00F649A3">
        <w:rPr>
          <w:rFonts w:ascii="Garamond" w:eastAsia="Times New Roman" w:hAnsi="Garamond" w:cs="Times New Roman"/>
        </w:rPr>
        <w:t>Sourour</w:t>
      </w:r>
      <w:proofErr w:type="spellEnd"/>
      <w:r w:rsidRPr="00F649A3">
        <w:rPr>
          <w:rFonts w:ascii="Garamond" w:eastAsia="Times New Roman" w:hAnsi="Garamond" w:cs="Times New Roman"/>
        </w:rPr>
        <w:t xml:space="preserve">, </w:t>
      </w:r>
      <w:proofErr w:type="spellStart"/>
      <w:r w:rsidRPr="00F649A3">
        <w:rPr>
          <w:rFonts w:ascii="Garamond" w:eastAsia="Times New Roman" w:hAnsi="Garamond" w:cs="Times New Roman"/>
        </w:rPr>
        <w:t>Safa</w:t>
      </w:r>
      <w:proofErr w:type="spellEnd"/>
      <w:r w:rsidRPr="00F649A3">
        <w:rPr>
          <w:rFonts w:ascii="Garamond" w:eastAsia="Times New Roman" w:hAnsi="Garamond" w:cs="Times New Roman"/>
        </w:rPr>
        <w:t xml:space="preserve"> </w:t>
      </w:r>
      <w:proofErr w:type="spellStart"/>
      <w:r w:rsidRPr="00F649A3">
        <w:rPr>
          <w:rFonts w:ascii="Garamond" w:eastAsia="Times New Roman" w:hAnsi="Garamond" w:cs="Times New Roman"/>
        </w:rPr>
        <w:t>Ala</w:t>
      </w:r>
      <w:proofErr w:type="spellEnd"/>
      <w:r w:rsidRPr="00F649A3">
        <w:rPr>
          <w:rFonts w:ascii="Garamond" w:eastAsia="Times New Roman" w:hAnsi="Garamond" w:cs="Times New Roman"/>
        </w:rPr>
        <w:t xml:space="preserve">, Maroc, </w:t>
      </w:r>
      <w:proofErr w:type="spellStart"/>
      <w:r w:rsidRPr="00F649A3">
        <w:rPr>
          <w:rFonts w:ascii="Garamond" w:eastAsia="Times New Roman" w:hAnsi="Garamond" w:cs="Times New Roman"/>
        </w:rPr>
        <w:t>Achoukar</w:t>
      </w:r>
      <w:proofErr w:type="spellEnd"/>
      <w:r w:rsidRPr="00F649A3">
        <w:rPr>
          <w:rFonts w:ascii="Garamond" w:eastAsia="Times New Roman" w:hAnsi="Garamond" w:cs="Times New Roman"/>
        </w:rPr>
        <w:t xml:space="preserve">, </w:t>
      </w:r>
      <w:r w:rsidRPr="00F649A3">
        <w:rPr>
          <w:rFonts w:ascii="Garamond" w:eastAsia="Times New Roman" w:hAnsi="Garamond" w:cs="Times New Roman"/>
          <w:i/>
        </w:rPr>
        <w:t xml:space="preserve">La médecine des plantes au Maroc dans la région de </w:t>
      </w:r>
      <w:proofErr w:type="gramStart"/>
      <w:r w:rsidRPr="00F649A3">
        <w:rPr>
          <w:rFonts w:ascii="Garamond" w:eastAsia="Times New Roman" w:hAnsi="Garamond" w:cs="Times New Roman"/>
          <w:i/>
        </w:rPr>
        <w:t>Marrakech:</w:t>
      </w:r>
      <w:proofErr w:type="gramEnd"/>
      <w:r w:rsidRPr="00F649A3">
        <w:rPr>
          <w:rFonts w:ascii="Garamond" w:eastAsia="Times New Roman" w:hAnsi="Garamond" w:cs="Times New Roman"/>
          <w:i/>
        </w:rPr>
        <w:t xml:space="preserve"> le rôle des herboristes</w:t>
      </w:r>
    </w:p>
    <w:p w14:paraId="6B1BC54F" w14:textId="161DCCDA" w:rsidR="00F649A3" w:rsidRPr="00F649A3" w:rsidRDefault="00F649A3" w:rsidP="00F649A3">
      <w:pPr>
        <w:spacing w:before="120"/>
        <w:rPr>
          <w:rFonts w:ascii="Garamond" w:eastAsia="Times New Roman" w:hAnsi="Garamond" w:cs="Times New Roman"/>
          <w:i/>
        </w:rPr>
      </w:pPr>
      <w:proofErr w:type="spellStart"/>
      <w:r w:rsidRPr="00F649A3">
        <w:rPr>
          <w:rFonts w:ascii="Garamond" w:eastAsia="Times New Roman" w:hAnsi="Garamond" w:cs="Times New Roman"/>
        </w:rPr>
        <w:t>Boujrouf</w:t>
      </w:r>
      <w:proofErr w:type="spellEnd"/>
      <w:r w:rsidRPr="00F649A3">
        <w:rPr>
          <w:rFonts w:ascii="Garamond" w:eastAsia="Times New Roman" w:hAnsi="Garamond" w:cs="Times New Roman"/>
        </w:rPr>
        <w:t xml:space="preserve">, </w:t>
      </w:r>
      <w:proofErr w:type="spellStart"/>
      <w:r w:rsidRPr="00F649A3">
        <w:rPr>
          <w:rFonts w:ascii="Garamond" w:eastAsia="Times New Roman" w:hAnsi="Garamond" w:cs="Times New Roman"/>
        </w:rPr>
        <w:t>Said</w:t>
      </w:r>
      <w:proofErr w:type="spellEnd"/>
      <w:r w:rsidRPr="00F649A3">
        <w:rPr>
          <w:rFonts w:ascii="Garamond" w:eastAsia="Times New Roman" w:hAnsi="Garamond" w:cs="Times New Roman"/>
        </w:rPr>
        <w:t xml:space="preserve">, Maroc, Faculté des Lettres et des Sciences Humaines/Université Cadi </w:t>
      </w:r>
      <w:proofErr w:type="spellStart"/>
      <w:r w:rsidRPr="00F649A3">
        <w:rPr>
          <w:rFonts w:ascii="Garamond" w:eastAsia="Times New Roman" w:hAnsi="Garamond" w:cs="Times New Roman"/>
        </w:rPr>
        <w:t>Ayyad</w:t>
      </w:r>
      <w:proofErr w:type="spellEnd"/>
      <w:r w:rsidRPr="00F649A3">
        <w:rPr>
          <w:rFonts w:ascii="Garamond" w:eastAsia="Times New Roman" w:hAnsi="Garamond" w:cs="Times New Roman"/>
        </w:rPr>
        <w:t xml:space="preserve">, Professeur, </w:t>
      </w:r>
      <w:r w:rsidRPr="00F649A3">
        <w:rPr>
          <w:rFonts w:ascii="Garamond" w:eastAsia="Times New Roman" w:hAnsi="Garamond" w:cs="Times New Roman"/>
          <w:i/>
        </w:rPr>
        <w:t xml:space="preserve">Les plantes </w:t>
      </w:r>
      <w:proofErr w:type="gramStart"/>
      <w:r w:rsidRPr="00F649A3">
        <w:rPr>
          <w:rFonts w:ascii="Garamond" w:eastAsia="Times New Roman" w:hAnsi="Garamond" w:cs="Times New Roman"/>
          <w:i/>
        </w:rPr>
        <w:t>médicinales:</w:t>
      </w:r>
      <w:proofErr w:type="gramEnd"/>
      <w:r w:rsidRPr="00F649A3">
        <w:rPr>
          <w:rFonts w:ascii="Garamond" w:eastAsia="Times New Roman" w:hAnsi="Garamond" w:cs="Times New Roman"/>
          <w:i/>
        </w:rPr>
        <w:t xml:space="preserve"> un enjeux de développement territorial</w:t>
      </w:r>
      <w:r w:rsidR="00CD2213">
        <w:rPr>
          <w:rFonts w:ascii="Garamond" w:eastAsia="Times New Roman" w:hAnsi="Garamond" w:cs="Times New Roman"/>
          <w:i/>
        </w:rPr>
        <w:t xml:space="preserve"> au Maroc</w:t>
      </w:r>
    </w:p>
    <w:p w14:paraId="7A640B8B" w14:textId="77777777" w:rsidR="00F649A3" w:rsidRPr="00F649A3" w:rsidRDefault="00F649A3" w:rsidP="00F649A3">
      <w:pPr>
        <w:spacing w:before="120"/>
        <w:rPr>
          <w:rFonts w:ascii="Garamond" w:eastAsia="Times New Roman" w:hAnsi="Garamond" w:cs="Times New Roman"/>
          <w:i/>
        </w:rPr>
      </w:pPr>
    </w:p>
    <w:p w14:paraId="3E919AAA" w14:textId="72E74AFD" w:rsidR="00FC08EC" w:rsidRPr="00CF68E4" w:rsidRDefault="00FC08EC" w:rsidP="00FC08EC">
      <w:pPr>
        <w:rPr>
          <w:rFonts w:ascii="Garamond" w:eastAsia="Times New Roman" w:hAnsi="Garamond" w:cs="Tahoma"/>
          <w:b/>
          <w:bCs/>
          <w:color w:val="006FC9"/>
          <w:sz w:val="22"/>
          <w:szCs w:val="22"/>
          <w:shd w:val="clear" w:color="auto" w:fill="FFFFFF"/>
        </w:rPr>
      </w:pPr>
    </w:p>
    <w:p w14:paraId="2E34C6F2" w14:textId="36C1AF97" w:rsidR="00FC08EC" w:rsidRPr="00CF68E4" w:rsidRDefault="00FC08EC" w:rsidP="00FC08EC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CF68E4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Pause café</w:t>
      </w:r>
      <w:proofErr w:type="spellEnd"/>
      <w:r w:rsidRPr="00CF68E4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: 15H45-16H</w:t>
      </w:r>
    </w:p>
    <w:p w14:paraId="3F7A16B0" w14:textId="49C527D1" w:rsidR="00FC08EC" w:rsidRPr="00CF68E4" w:rsidRDefault="00FC08EC" w:rsidP="00FC08EC">
      <w:pPr>
        <w:rPr>
          <w:rFonts w:ascii="Garamond" w:eastAsia="Times New Roman" w:hAnsi="Garamond" w:cs="Tahoma"/>
          <w:b/>
          <w:bCs/>
          <w:color w:val="006FC9"/>
          <w:sz w:val="22"/>
          <w:szCs w:val="22"/>
          <w:shd w:val="clear" w:color="auto" w:fill="FFFFFF"/>
        </w:rPr>
      </w:pPr>
    </w:p>
    <w:p w14:paraId="71258BB7" w14:textId="01EC5EFC" w:rsidR="00CD2213" w:rsidRPr="00873F97" w:rsidRDefault="00FC08EC" w:rsidP="00CD2213">
      <w:pPr>
        <w:spacing w:before="120"/>
        <w:rPr>
          <w:rFonts w:ascii="Garamond" w:eastAsia="Times New Roman" w:hAnsi="Garamond" w:cs="Times New Roman"/>
          <w:b/>
          <w:bCs/>
        </w:rPr>
      </w:pPr>
      <w:r w:rsidRPr="00873F97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Pr="00873F97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ème</w:t>
      </w:r>
      <w:r w:rsidRPr="00873F97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session : 16H-17H45</w:t>
      </w:r>
      <w:r w:rsidR="00CD2213" w:rsidRPr="00873F97">
        <w:rPr>
          <w:rFonts w:ascii="Garamond" w:eastAsia="Times New Roman" w:hAnsi="Garamond" w:cs="Times New Roman"/>
          <w:b/>
          <w:bCs/>
          <w:color w:val="000000" w:themeColor="text1"/>
        </w:rPr>
        <w:t> </w:t>
      </w:r>
      <w:r w:rsidR="00CD2213" w:rsidRPr="00873F97">
        <w:rPr>
          <w:rFonts w:ascii="Garamond" w:eastAsia="Times New Roman" w:hAnsi="Garamond" w:cs="Times New Roman"/>
          <w:b/>
          <w:bCs/>
        </w:rPr>
        <w:t xml:space="preserve">: Les </w:t>
      </w:r>
      <w:r w:rsidR="00112A6D">
        <w:rPr>
          <w:rFonts w:ascii="Garamond" w:eastAsia="Times New Roman" w:hAnsi="Garamond" w:cs="Times New Roman"/>
          <w:b/>
          <w:bCs/>
        </w:rPr>
        <w:t>plantes médicinales</w:t>
      </w:r>
      <w:r w:rsidR="00CD2213" w:rsidRPr="00873F97">
        <w:rPr>
          <w:rFonts w:ascii="Garamond" w:eastAsia="Times New Roman" w:hAnsi="Garamond" w:cs="Times New Roman"/>
          <w:b/>
          <w:bCs/>
        </w:rPr>
        <w:t xml:space="preserve"> au Maroc : une gouvernance historique ?</w:t>
      </w:r>
      <w:r w:rsidR="00873F97" w:rsidRPr="00873F97">
        <w:rPr>
          <w:rFonts w:ascii="Garamond" w:eastAsia="Times New Roman" w:hAnsi="Garamond" w:cs="Times New Roman"/>
          <w:b/>
          <w:bCs/>
        </w:rPr>
        <w:t xml:space="preserve"> Présidence : Véronique </w:t>
      </w:r>
      <w:proofErr w:type="spellStart"/>
      <w:r w:rsidR="00873F97" w:rsidRPr="00873F97">
        <w:rPr>
          <w:rFonts w:ascii="Garamond" w:eastAsia="Times New Roman" w:hAnsi="Garamond" w:cs="Times New Roman"/>
          <w:b/>
          <w:bCs/>
        </w:rPr>
        <w:t>Duschène</w:t>
      </w:r>
      <w:proofErr w:type="spellEnd"/>
    </w:p>
    <w:p w14:paraId="38C9EED9" w14:textId="77777777" w:rsidR="00CD2213" w:rsidRDefault="00CD2213" w:rsidP="00CD2213">
      <w:pPr>
        <w:spacing w:before="120"/>
        <w:rPr>
          <w:rFonts w:ascii="Garamond" w:eastAsia="Times New Roman" w:hAnsi="Garamond" w:cs="Times New Roman"/>
        </w:rPr>
      </w:pPr>
    </w:p>
    <w:p w14:paraId="2B955A83" w14:textId="35DCBD38" w:rsidR="00FC08EC" w:rsidRPr="00CD2213" w:rsidRDefault="00CD2213" w:rsidP="00CD2213">
      <w:pPr>
        <w:spacing w:before="120"/>
        <w:rPr>
          <w:rFonts w:ascii="Garamond" w:eastAsia="Times New Roman" w:hAnsi="Garamond" w:cs="Times New Roman"/>
          <w:i/>
        </w:rPr>
      </w:pPr>
      <w:proofErr w:type="spellStart"/>
      <w:r w:rsidRPr="00F649A3">
        <w:rPr>
          <w:rFonts w:ascii="Garamond" w:eastAsia="Times New Roman" w:hAnsi="Garamond" w:cs="Times New Roman"/>
        </w:rPr>
        <w:t>Filali</w:t>
      </w:r>
      <w:proofErr w:type="spellEnd"/>
      <w:r w:rsidRPr="00F649A3">
        <w:rPr>
          <w:rFonts w:ascii="Garamond" w:eastAsia="Times New Roman" w:hAnsi="Garamond" w:cs="Times New Roman"/>
        </w:rPr>
        <w:t xml:space="preserve">, </w:t>
      </w:r>
      <w:proofErr w:type="spellStart"/>
      <w:r w:rsidRPr="00F649A3">
        <w:rPr>
          <w:rFonts w:ascii="Garamond" w:eastAsia="Times New Roman" w:hAnsi="Garamond" w:cs="Times New Roman"/>
        </w:rPr>
        <w:t>Kaouther</w:t>
      </w:r>
      <w:proofErr w:type="spellEnd"/>
      <w:r w:rsidRPr="00F649A3">
        <w:rPr>
          <w:rFonts w:ascii="Garamond" w:eastAsia="Times New Roman" w:hAnsi="Garamond" w:cs="Times New Roman"/>
        </w:rPr>
        <w:t xml:space="preserve">, Maroc, Directrice MENARA, </w:t>
      </w:r>
      <w:r w:rsidRPr="00F649A3">
        <w:rPr>
          <w:rFonts w:ascii="Garamond" w:eastAsia="Times New Roman" w:hAnsi="Garamond" w:cs="Times New Roman"/>
          <w:i/>
        </w:rPr>
        <w:t xml:space="preserve">Le rôle du Cluster </w:t>
      </w:r>
      <w:proofErr w:type="spellStart"/>
      <w:r w:rsidRPr="00F649A3">
        <w:rPr>
          <w:rFonts w:ascii="Garamond" w:eastAsia="Times New Roman" w:hAnsi="Garamond" w:cs="Times New Roman"/>
          <w:i/>
        </w:rPr>
        <w:t>Menara</w:t>
      </w:r>
      <w:proofErr w:type="spellEnd"/>
      <w:r w:rsidRPr="00F649A3">
        <w:rPr>
          <w:rFonts w:ascii="Garamond" w:eastAsia="Times New Roman" w:hAnsi="Garamond" w:cs="Times New Roman"/>
          <w:i/>
        </w:rPr>
        <w:t xml:space="preserve"> dans la valorisation des plantes médicinales au Maroc</w:t>
      </w:r>
    </w:p>
    <w:p w14:paraId="45D06035" w14:textId="77777777" w:rsidR="00F649A3" w:rsidRPr="00F649A3" w:rsidRDefault="00F649A3" w:rsidP="00F649A3">
      <w:pPr>
        <w:spacing w:before="120"/>
        <w:rPr>
          <w:rFonts w:ascii="Garamond" w:eastAsia="Times New Roman" w:hAnsi="Garamond" w:cs="Times New Roman"/>
          <w:b/>
          <w:bCs/>
        </w:rPr>
      </w:pPr>
      <w:proofErr w:type="spellStart"/>
      <w:r w:rsidRPr="00F649A3">
        <w:rPr>
          <w:rFonts w:ascii="Garamond" w:eastAsia="Times New Roman" w:hAnsi="Garamond" w:cs="Times New Roman"/>
        </w:rPr>
        <w:t>Eto</w:t>
      </w:r>
      <w:proofErr w:type="spellEnd"/>
      <w:r w:rsidRPr="00F649A3">
        <w:rPr>
          <w:rFonts w:ascii="Garamond" w:eastAsia="Times New Roman" w:hAnsi="Garamond" w:cs="Times New Roman"/>
        </w:rPr>
        <w:t xml:space="preserve">, Bruno, Faculté des sciences Pharmaceutiques et Biologiques de Lille, </w:t>
      </w:r>
      <w:r w:rsidRPr="00F649A3">
        <w:rPr>
          <w:rFonts w:ascii="Garamond" w:eastAsia="Times New Roman" w:hAnsi="Garamond" w:cs="Times New Roman"/>
          <w:bCs/>
          <w:i/>
        </w:rPr>
        <w:t>Le développement de la phytopharmacologie clinique pour la valorisation des plantes médicinales au Maroc</w:t>
      </w:r>
    </w:p>
    <w:p w14:paraId="4FCB42EC" w14:textId="77777777" w:rsidR="00F649A3" w:rsidRPr="00F649A3" w:rsidRDefault="00F649A3" w:rsidP="00F649A3">
      <w:pPr>
        <w:spacing w:before="120"/>
        <w:rPr>
          <w:rFonts w:ascii="Garamond" w:eastAsia="Times New Roman" w:hAnsi="Garamond" w:cs="Times New Roman"/>
          <w:i/>
        </w:rPr>
      </w:pPr>
      <w:r w:rsidRPr="00F649A3">
        <w:rPr>
          <w:rFonts w:ascii="Garamond" w:eastAsia="Times New Roman" w:hAnsi="Garamond" w:cs="Times New Roman"/>
        </w:rPr>
        <w:t xml:space="preserve">Hassani, Mustapha, Maroc, Faculté des Lettres et des Sciences Humaines / Université Cadi </w:t>
      </w:r>
      <w:proofErr w:type="spellStart"/>
      <w:r w:rsidRPr="00F649A3">
        <w:rPr>
          <w:rFonts w:ascii="Garamond" w:eastAsia="Times New Roman" w:hAnsi="Garamond" w:cs="Times New Roman"/>
        </w:rPr>
        <w:t>Ayyad</w:t>
      </w:r>
      <w:proofErr w:type="spellEnd"/>
      <w:r w:rsidRPr="00F649A3">
        <w:rPr>
          <w:rFonts w:ascii="Garamond" w:eastAsia="Times New Roman" w:hAnsi="Garamond" w:cs="Times New Roman"/>
        </w:rPr>
        <w:t xml:space="preserve">, Professeur, </w:t>
      </w:r>
      <w:r w:rsidRPr="00F649A3">
        <w:rPr>
          <w:rFonts w:ascii="Garamond" w:eastAsia="Times New Roman" w:hAnsi="Garamond" w:cs="Times New Roman"/>
          <w:i/>
        </w:rPr>
        <w:t>La pandémie Covid 19 à Marrakech, entre représentations et pratiques.</w:t>
      </w:r>
    </w:p>
    <w:p w14:paraId="43D34940" w14:textId="77777777" w:rsidR="00F649A3" w:rsidRPr="00F649A3" w:rsidRDefault="00F649A3" w:rsidP="00F649A3">
      <w:pPr>
        <w:spacing w:before="120"/>
        <w:rPr>
          <w:rFonts w:ascii="Garamond" w:eastAsia="Times New Roman" w:hAnsi="Garamond" w:cs="Times New Roman"/>
        </w:rPr>
      </w:pPr>
      <w:proofErr w:type="spellStart"/>
      <w:r w:rsidRPr="00F649A3">
        <w:rPr>
          <w:rFonts w:ascii="Garamond" w:eastAsia="Times New Roman" w:hAnsi="Garamond" w:cs="Times New Roman"/>
        </w:rPr>
        <w:t>Alifriqui</w:t>
      </w:r>
      <w:proofErr w:type="spellEnd"/>
      <w:r w:rsidRPr="00F649A3">
        <w:rPr>
          <w:rFonts w:ascii="Garamond" w:eastAsia="Times New Roman" w:hAnsi="Garamond" w:cs="Times New Roman"/>
        </w:rPr>
        <w:t xml:space="preserve"> Mohammed, Maroc, Faculté des Sciences/Université Cadi </w:t>
      </w:r>
      <w:proofErr w:type="spellStart"/>
      <w:r w:rsidRPr="00F649A3">
        <w:rPr>
          <w:rFonts w:ascii="Garamond" w:eastAsia="Times New Roman" w:hAnsi="Garamond" w:cs="Times New Roman"/>
        </w:rPr>
        <w:t>Ayyad</w:t>
      </w:r>
      <w:proofErr w:type="spellEnd"/>
      <w:r w:rsidRPr="00F649A3">
        <w:rPr>
          <w:rFonts w:ascii="Garamond" w:eastAsia="Times New Roman" w:hAnsi="Garamond" w:cs="Times New Roman"/>
        </w:rPr>
        <w:t xml:space="preserve">, Professeur, </w:t>
      </w:r>
      <w:proofErr w:type="spellStart"/>
      <w:proofErr w:type="gramStart"/>
      <w:r w:rsidRPr="00F649A3">
        <w:rPr>
          <w:rFonts w:ascii="Garamond" w:eastAsia="Times New Roman" w:hAnsi="Garamond" w:cs="Times New Roman"/>
          <w:i/>
        </w:rPr>
        <w:t>Tissint</w:t>
      </w:r>
      <w:proofErr w:type="spellEnd"/>
      <w:r w:rsidRPr="00F649A3">
        <w:rPr>
          <w:rFonts w:ascii="Garamond" w:eastAsia="Times New Roman" w:hAnsi="Garamond" w:cs="Times New Roman"/>
          <w:i/>
        </w:rPr>
        <w:t>,  une</w:t>
      </w:r>
      <w:proofErr w:type="gramEnd"/>
      <w:r w:rsidRPr="00F649A3">
        <w:rPr>
          <w:rFonts w:ascii="Garamond" w:eastAsia="Times New Roman" w:hAnsi="Garamond" w:cs="Times New Roman"/>
          <w:i/>
        </w:rPr>
        <w:t xml:space="preserve"> oasis d'herboriste</w:t>
      </w:r>
    </w:p>
    <w:p w14:paraId="21C96264" w14:textId="77777777" w:rsidR="00F649A3" w:rsidRPr="00F649A3" w:rsidRDefault="00F649A3" w:rsidP="00FC08EC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7E3B7342" w14:textId="49C19A52" w:rsidR="00FC08EC" w:rsidRPr="00CF68E4" w:rsidRDefault="00FC08EC" w:rsidP="00FC08EC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34A12A2" w14:textId="2CC6B4E3" w:rsidR="00FC08EC" w:rsidRDefault="00FC08EC" w:rsidP="00FC08EC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CF68E4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Conclusion colloque : 17H45-18H</w:t>
      </w:r>
    </w:p>
    <w:p w14:paraId="5E164659" w14:textId="1795B507" w:rsidR="002B12CF" w:rsidRDefault="002B12CF" w:rsidP="00FC08EC">
      <w:p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54E8836" w14:textId="57E2FA80" w:rsidR="002B12CF" w:rsidRPr="009C1322" w:rsidRDefault="002B12CF" w:rsidP="009C1322">
      <w:pPr>
        <w:pStyle w:val="Paragraphedeliste"/>
        <w:numPr>
          <w:ilvl w:val="0"/>
          <w:numId w:val="1"/>
        </w:num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Lancement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du </w:t>
      </w:r>
      <w:proofErr w:type="spellStart"/>
      <w:proofErr w:type="gram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réseau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 :</w:t>
      </w:r>
      <w:proofErr w:type="gram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OneHealth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-TAM </w:t>
      </w:r>
    </w:p>
    <w:p w14:paraId="534FADAB" w14:textId="4453DE06" w:rsidR="00FC08EC" w:rsidRPr="009C1322" w:rsidRDefault="002B12CF" w:rsidP="009C1322">
      <w:pPr>
        <w:pStyle w:val="Paragraphedeliste"/>
        <w:numPr>
          <w:ilvl w:val="0"/>
          <w:numId w:val="1"/>
        </w:num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Lancement de la </w:t>
      </w:r>
      <w:proofErr w:type="gram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revue:</w:t>
      </w:r>
      <w:proofErr w:type="gram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TAMSOS : </w:t>
      </w: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Traditional</w:t>
      </w:r>
      <w:proofErr w:type="spellEnd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and Alternative </w:t>
      </w:r>
      <w:proofErr w:type="spellStart"/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Medecine</w:t>
      </w:r>
      <w:proofErr w:type="spellEnd"/>
      <w:r w:rsidR="009C1322"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Social </w:t>
      </w:r>
      <w:proofErr w:type="spellStart"/>
      <w:r w:rsidR="009C1322"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Studies</w:t>
      </w:r>
      <w:proofErr w:type="spellEnd"/>
      <w:r w:rsidR="009C1322"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607962A5" w14:textId="2D4350BB" w:rsidR="009C1322" w:rsidRPr="009C1322" w:rsidRDefault="009C1322" w:rsidP="009C1322">
      <w:pPr>
        <w:pStyle w:val="Paragraphedeliste"/>
        <w:numPr>
          <w:ilvl w:val="0"/>
          <w:numId w:val="1"/>
        </w:numPr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Préparation des « 1ères assises internationales des Médecines</w:t>
      </w:r>
      <w:r w:rsid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Traditionnelles</w:t>
      </w:r>
      <w:r w:rsidR="00112A6D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et tradipraticiens</w:t>
      </w:r>
      <w:r w:rsidRPr="009C1322">
        <w:rPr>
          <w:rFonts w:ascii="Garamond" w:eastAsia="Times New Roman" w:hAnsi="Garamond" w:cs="Tahoma"/>
          <w:b/>
          <w:bCs/>
          <w:color w:val="000000" w:themeColor="text1"/>
          <w:sz w:val="22"/>
          <w:szCs w:val="22"/>
          <w:shd w:val="clear" w:color="auto" w:fill="FFFFFF"/>
        </w:rPr>
        <w:t> », Mai 2023. Dakar</w:t>
      </w:r>
    </w:p>
    <w:p w14:paraId="045ECFBB" w14:textId="77777777" w:rsidR="009C1322" w:rsidRPr="002B12CF" w:rsidRDefault="009C1322" w:rsidP="00FC08EC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15240138" w14:textId="214F908C" w:rsidR="005D3DC5" w:rsidRPr="002B12CF" w:rsidRDefault="005D3DC5" w:rsidP="005D3DC5">
      <w:pPr>
        <w:rPr>
          <w:rFonts w:ascii="Garamond" w:eastAsia="Times New Roman" w:hAnsi="Garamond" w:cs="Tahoma"/>
          <w:color w:val="006FC9"/>
          <w:sz w:val="22"/>
          <w:szCs w:val="22"/>
          <w:shd w:val="clear" w:color="auto" w:fill="FFFFFF"/>
        </w:rPr>
      </w:pPr>
    </w:p>
    <w:p w14:paraId="0468FE1D" w14:textId="77777777" w:rsidR="005D3DC5" w:rsidRPr="002B12CF" w:rsidRDefault="005D3DC5" w:rsidP="005D3DC5">
      <w:pPr>
        <w:rPr>
          <w:rFonts w:ascii="Garamond" w:eastAsia="Times New Roman" w:hAnsi="Garamond" w:cs="Times New Roman"/>
        </w:rPr>
      </w:pPr>
    </w:p>
    <w:p w14:paraId="3574221E" w14:textId="77777777" w:rsidR="005D3DC5" w:rsidRPr="002B12CF" w:rsidRDefault="005D3DC5" w:rsidP="00D6183F">
      <w:pPr>
        <w:spacing w:before="120"/>
        <w:rPr>
          <w:rFonts w:ascii="Garamond" w:eastAsia="Times New Roman" w:hAnsi="Garamond" w:cs="Times New Roman"/>
          <w:i/>
        </w:rPr>
      </w:pPr>
    </w:p>
    <w:p w14:paraId="5BB85B76" w14:textId="4DCBE322" w:rsidR="0009684B" w:rsidRPr="002B12CF" w:rsidRDefault="0009684B">
      <w:pPr>
        <w:rPr>
          <w:rFonts w:ascii="Garamond" w:hAnsi="Garamond"/>
        </w:rPr>
      </w:pPr>
    </w:p>
    <w:p w14:paraId="097B5F42" w14:textId="77777777" w:rsidR="00F649A3" w:rsidRPr="002B12CF" w:rsidRDefault="00F649A3">
      <w:pPr>
        <w:rPr>
          <w:rFonts w:ascii="Garamond" w:hAnsi="Garamond"/>
        </w:rPr>
      </w:pPr>
    </w:p>
    <w:sectPr w:rsidR="00F649A3" w:rsidRPr="002B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22F1"/>
    <w:multiLevelType w:val="hybridMultilevel"/>
    <w:tmpl w:val="73F27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B"/>
    <w:rsid w:val="0009684B"/>
    <w:rsid w:val="00112A6D"/>
    <w:rsid w:val="001368AC"/>
    <w:rsid w:val="0018671E"/>
    <w:rsid w:val="001C1442"/>
    <w:rsid w:val="002B12CF"/>
    <w:rsid w:val="003C1AAA"/>
    <w:rsid w:val="005D3DC5"/>
    <w:rsid w:val="006152BF"/>
    <w:rsid w:val="006D3F7F"/>
    <w:rsid w:val="00786DCE"/>
    <w:rsid w:val="00873F97"/>
    <w:rsid w:val="008A78A8"/>
    <w:rsid w:val="00935B9E"/>
    <w:rsid w:val="009C1322"/>
    <w:rsid w:val="009F46DA"/>
    <w:rsid w:val="00A00A09"/>
    <w:rsid w:val="00C77684"/>
    <w:rsid w:val="00CD2213"/>
    <w:rsid w:val="00CF68E4"/>
    <w:rsid w:val="00D6183F"/>
    <w:rsid w:val="00EC035E"/>
    <w:rsid w:val="00F602A4"/>
    <w:rsid w:val="00F649A3"/>
    <w:rsid w:val="00FA0C71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50C"/>
  <w15:chartTrackingRefBased/>
  <w15:docId w15:val="{21B1CD1B-0086-6E4D-82D9-99BD567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C77684"/>
  </w:style>
  <w:style w:type="character" w:customStyle="1" w:styleId="DateCar">
    <w:name w:val="Date Car"/>
    <w:basedOn w:val="Policepardfaut"/>
    <w:link w:val="Date"/>
    <w:uiPriority w:val="99"/>
    <w:semiHidden/>
    <w:rsid w:val="00C77684"/>
  </w:style>
  <w:style w:type="paragraph" w:customStyle="1" w:styleId="yiv4934750135ydpcd7dec3cmsonormal">
    <w:name w:val="yiv4934750135ydpcd7dec3cmsonormal"/>
    <w:basedOn w:val="Normal"/>
    <w:rsid w:val="00CF68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68E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font9">
    <w:name w:val="font_9"/>
    <w:basedOn w:val="Normal"/>
    <w:rsid w:val="00CF68E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color15">
    <w:name w:val="color_15"/>
    <w:basedOn w:val="Policepardfaut"/>
    <w:rsid w:val="00CF68E4"/>
  </w:style>
  <w:style w:type="paragraph" w:styleId="Paragraphedeliste">
    <w:name w:val="List Paragraph"/>
    <w:basedOn w:val="Normal"/>
    <w:uiPriority w:val="34"/>
    <w:qFormat/>
    <w:rsid w:val="009C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Moisseron</dc:creator>
  <cp:keywords/>
  <dc:description/>
  <cp:lastModifiedBy>Thanusiya NADANALINGAM</cp:lastModifiedBy>
  <cp:revision>2</cp:revision>
  <dcterms:created xsi:type="dcterms:W3CDTF">2022-05-16T07:39:00Z</dcterms:created>
  <dcterms:modified xsi:type="dcterms:W3CDTF">2022-05-16T07:39:00Z</dcterms:modified>
</cp:coreProperties>
</file>