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74AD0" w14:textId="193C19A6" w:rsidR="00785108" w:rsidRPr="00F34464" w:rsidRDefault="00BF0AE2" w:rsidP="006B6325">
      <w:pPr>
        <w:pStyle w:val="Normale1"/>
        <w:ind w:left="-426" w:firstLine="142"/>
        <w:jc w:val="center"/>
      </w:pPr>
      <w:r w:rsidRPr="00F34464">
        <w:rPr>
          <w:noProof/>
        </w:rPr>
        <w:drawing>
          <wp:inline distT="0" distB="0" distL="0" distR="0" wp14:anchorId="4A2A2F90" wp14:editId="4F6F92E9">
            <wp:extent cx="612140" cy="460375"/>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l="-68" t="-94" r="-67" b="-93"/>
                    <a:stretch>
                      <a:fillRect/>
                    </a:stretch>
                  </pic:blipFill>
                  <pic:spPr>
                    <a:xfrm>
                      <a:off x="0" y="0"/>
                      <a:ext cx="612140" cy="460375"/>
                    </a:xfrm>
                    <a:prstGeom prst="rect">
                      <a:avLst/>
                    </a:prstGeom>
                    <a:ln/>
                  </pic:spPr>
                </pic:pic>
              </a:graphicData>
            </a:graphic>
          </wp:inline>
        </w:drawing>
      </w:r>
      <w:r w:rsidRPr="00F34464">
        <w:rPr>
          <w:noProof/>
        </w:rPr>
        <w:drawing>
          <wp:inline distT="0" distB="0" distL="0" distR="0" wp14:anchorId="0663C832" wp14:editId="3D03C795">
            <wp:extent cx="540385" cy="41783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0" t="-49" r="-39" b="-48"/>
                    <a:stretch>
                      <a:fillRect/>
                    </a:stretch>
                  </pic:blipFill>
                  <pic:spPr>
                    <a:xfrm>
                      <a:off x="0" y="0"/>
                      <a:ext cx="540385" cy="417830"/>
                    </a:xfrm>
                    <a:prstGeom prst="rect">
                      <a:avLst/>
                    </a:prstGeom>
                    <a:ln/>
                  </pic:spPr>
                </pic:pic>
              </a:graphicData>
            </a:graphic>
          </wp:inline>
        </w:drawing>
      </w:r>
      <w:r w:rsidRPr="00F34464">
        <w:br/>
      </w:r>
      <w:r w:rsidRPr="00F34464">
        <w:rPr>
          <w:noProof/>
        </w:rPr>
        <w:drawing>
          <wp:inline distT="0" distB="0" distL="0" distR="0" wp14:anchorId="550C796B" wp14:editId="5A9AD2FD">
            <wp:extent cx="942975" cy="44577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76" t="-160" r="-75" b="-160"/>
                    <a:stretch>
                      <a:fillRect/>
                    </a:stretch>
                  </pic:blipFill>
                  <pic:spPr>
                    <a:xfrm>
                      <a:off x="0" y="0"/>
                      <a:ext cx="942975" cy="445770"/>
                    </a:xfrm>
                    <a:prstGeom prst="rect">
                      <a:avLst/>
                    </a:prstGeom>
                    <a:ln/>
                  </pic:spPr>
                </pic:pic>
              </a:graphicData>
            </a:graphic>
          </wp:inline>
        </w:drawing>
      </w:r>
    </w:p>
    <w:p w14:paraId="2F1DD499" w14:textId="77777777" w:rsidR="00785108" w:rsidRPr="00F34464" w:rsidRDefault="00BF0AE2" w:rsidP="006B6325">
      <w:pPr>
        <w:pStyle w:val="Normale1"/>
        <w:ind w:left="-426"/>
        <w:jc w:val="center"/>
        <w:rPr>
          <w:rFonts w:ascii="Palatino Linotype" w:eastAsia="Palatino Linotype" w:hAnsi="Palatino Linotype" w:cs="Palatino Linotype"/>
          <w:b/>
          <w:i/>
        </w:rPr>
      </w:pPr>
      <w:r w:rsidRPr="00F34464">
        <w:rPr>
          <w:rFonts w:ascii="Palatino Linotype" w:eastAsia="Palatino Linotype" w:hAnsi="Palatino Linotype" w:cs="Palatino Linotype"/>
          <w:b/>
          <w:i/>
        </w:rPr>
        <w:t>L’Association française des anthropologues</w:t>
      </w:r>
    </w:p>
    <w:p w14:paraId="2671AC8D" w14:textId="77777777" w:rsidR="00785108" w:rsidRPr="00F34464" w:rsidRDefault="00BF0AE2" w:rsidP="006B6325">
      <w:pPr>
        <w:pStyle w:val="Normale1"/>
        <w:spacing w:before="40" w:line="200" w:lineRule="auto"/>
        <w:ind w:left="-426"/>
        <w:jc w:val="center"/>
        <w:rPr>
          <w:rFonts w:ascii="Palatino Linotype" w:eastAsia="Palatino Linotype" w:hAnsi="Palatino Linotype" w:cs="Palatino Linotype"/>
          <w:b/>
        </w:rPr>
      </w:pPr>
      <w:r w:rsidRPr="00F34464">
        <w:rPr>
          <w:rFonts w:ascii="Palatino Linotype" w:eastAsia="Palatino Linotype" w:hAnsi="Palatino Linotype" w:cs="Palatino Linotype"/>
          <w:b/>
        </w:rPr>
        <w:t xml:space="preserve">Séminaire annuel </w:t>
      </w:r>
    </w:p>
    <w:p w14:paraId="71F57530" w14:textId="77777777" w:rsidR="00785108" w:rsidRPr="00F34464" w:rsidRDefault="00BF0AE2" w:rsidP="006B6325">
      <w:pPr>
        <w:pStyle w:val="Normale1"/>
        <w:spacing w:before="40" w:line="200" w:lineRule="auto"/>
        <w:ind w:left="-426"/>
        <w:jc w:val="center"/>
        <w:rPr>
          <w:rFonts w:ascii="Palatino Linotype" w:eastAsia="Palatino Linotype" w:hAnsi="Palatino Linotype" w:cs="Palatino Linotype"/>
          <w:b/>
        </w:rPr>
      </w:pPr>
      <w:r w:rsidRPr="00F34464">
        <w:rPr>
          <w:rFonts w:ascii="Palatino Linotype" w:eastAsia="Palatino Linotype" w:hAnsi="Palatino Linotype" w:cs="Palatino Linotype"/>
          <w:b/>
        </w:rPr>
        <w:t>« ANTHROPOLOGIE, PSYCHANALYSE ET POLITIQUE. REGARDS SUR LES TERRAINS</w:t>
      </w:r>
    </w:p>
    <w:p w14:paraId="709D95B7" w14:textId="77777777" w:rsidR="00785108" w:rsidRPr="00F34464" w:rsidRDefault="00BF0AE2" w:rsidP="006B6325">
      <w:pPr>
        <w:pStyle w:val="Normale1"/>
        <w:ind w:left="-426"/>
        <w:jc w:val="center"/>
        <w:rPr>
          <w:rFonts w:ascii="Palatino Linotype" w:eastAsia="Palatino Linotype" w:hAnsi="Palatino Linotype" w:cs="Palatino Linotype"/>
          <w:b/>
        </w:rPr>
      </w:pPr>
      <w:r w:rsidRPr="00F34464">
        <w:rPr>
          <w:rFonts w:ascii="Palatino Linotype" w:eastAsia="Palatino Linotype" w:hAnsi="Palatino Linotype" w:cs="Palatino Linotype"/>
          <w:b/>
        </w:rPr>
        <w:t>Maison SUGER</w:t>
      </w:r>
    </w:p>
    <w:p w14:paraId="7D81203F" w14:textId="22E22150" w:rsidR="00785108" w:rsidRPr="00F34464" w:rsidRDefault="00BF0AE2" w:rsidP="006B6325">
      <w:pPr>
        <w:pStyle w:val="Normale1"/>
        <w:ind w:left="-284" w:hanging="141"/>
        <w:jc w:val="center"/>
        <w:rPr>
          <w:rFonts w:ascii="Palatino Linotype" w:eastAsia="Palatino Linotype" w:hAnsi="Palatino Linotype" w:cs="Palatino Linotype"/>
          <w:b/>
          <w:i/>
        </w:rPr>
      </w:pPr>
      <w:r w:rsidRPr="00F34464">
        <w:rPr>
          <w:rFonts w:ascii="Palatino Linotype" w:eastAsia="Palatino Linotype" w:hAnsi="Palatino Linotype" w:cs="Palatino Linotype"/>
          <w:b/>
          <w:i/>
        </w:rPr>
        <w:t>En partenariat avec le CRPMS et le DiSSGeA</w:t>
      </w:r>
    </w:p>
    <w:p w14:paraId="28C27FE6" w14:textId="77597772" w:rsidR="0012657A" w:rsidRPr="00F34464" w:rsidRDefault="00BF0AE2" w:rsidP="006B6325">
      <w:pPr>
        <w:pStyle w:val="Normale1"/>
        <w:spacing w:before="80" w:line="200" w:lineRule="auto"/>
        <w:jc w:val="center"/>
        <w:rPr>
          <w:rFonts w:ascii="Times New Roman" w:eastAsia="Times New Roman" w:hAnsi="Times New Roman" w:cs="Times New Roman"/>
          <w:color w:val="000000"/>
        </w:rPr>
      </w:pPr>
      <w:r w:rsidRPr="00F34464">
        <w:rPr>
          <w:rFonts w:ascii="Times New Roman" w:eastAsia="Times New Roman" w:hAnsi="Times New Roman" w:cs="Times New Roman"/>
          <w:color w:val="000000"/>
        </w:rPr>
        <w:t>Le programme de l’année 202</w:t>
      </w:r>
      <w:r w:rsidR="00E61C93">
        <w:rPr>
          <w:rFonts w:ascii="Times New Roman" w:eastAsia="Times New Roman" w:hAnsi="Times New Roman" w:cs="Times New Roman"/>
          <w:color w:val="000000"/>
        </w:rPr>
        <w:t>2</w:t>
      </w:r>
      <w:r w:rsidRPr="00F34464">
        <w:rPr>
          <w:rFonts w:ascii="Times New Roman" w:eastAsia="Times New Roman" w:hAnsi="Times New Roman" w:cs="Times New Roman"/>
          <w:color w:val="000000"/>
        </w:rPr>
        <w:t>-202</w:t>
      </w:r>
      <w:r w:rsidR="00E61C93">
        <w:rPr>
          <w:rFonts w:ascii="Times New Roman" w:eastAsia="Times New Roman" w:hAnsi="Times New Roman" w:cs="Times New Roman"/>
          <w:color w:val="000000"/>
        </w:rPr>
        <w:t>3</w:t>
      </w:r>
      <w:r w:rsidRPr="00F34464">
        <w:rPr>
          <w:rFonts w:ascii="Times New Roman" w:eastAsia="Times New Roman" w:hAnsi="Times New Roman" w:cs="Times New Roman"/>
          <w:color w:val="000000"/>
        </w:rPr>
        <w:t xml:space="preserve"> porte sur la thématique :</w:t>
      </w:r>
    </w:p>
    <w:p w14:paraId="1C483EB9" w14:textId="77777777" w:rsidR="009331BE" w:rsidRPr="00F34464" w:rsidRDefault="009331BE" w:rsidP="006B6325">
      <w:pPr>
        <w:pStyle w:val="Normale1"/>
        <w:jc w:val="center"/>
        <w:rPr>
          <w:rFonts w:ascii="Calibri" w:eastAsia="Calibri" w:hAnsi="Calibri" w:cs="Calibri"/>
          <w:b/>
          <w:color w:val="000000"/>
        </w:rPr>
      </w:pPr>
    </w:p>
    <w:p w14:paraId="23A497F9" w14:textId="77777777" w:rsidR="00E61C93" w:rsidRDefault="00E61C93" w:rsidP="00E61C93">
      <w:pPr>
        <w:pStyle w:val="Normale1"/>
        <w:jc w:val="center"/>
        <w:rPr>
          <w:rFonts w:ascii="Times New Roman" w:eastAsia="Calibri" w:hAnsi="Times New Roman" w:cs="Times New Roman"/>
          <w:b/>
          <w:color w:val="000000"/>
        </w:rPr>
      </w:pPr>
      <w:r>
        <w:rPr>
          <w:rFonts w:ascii="Times New Roman" w:eastAsia="Calibri" w:hAnsi="Times New Roman" w:cs="Times New Roman"/>
          <w:b/>
          <w:color w:val="000000"/>
        </w:rPr>
        <w:t>Devenirs incertains :</w:t>
      </w:r>
    </w:p>
    <w:p w14:paraId="7C6701EC" w14:textId="77777777" w:rsidR="00E61C93" w:rsidRDefault="00E61C93" w:rsidP="00E61C93">
      <w:pPr>
        <w:pStyle w:val="Normale1"/>
        <w:jc w:val="center"/>
        <w:rPr>
          <w:rFonts w:ascii="Times New Roman" w:eastAsia="Calibri" w:hAnsi="Times New Roman" w:cs="Times New Roman"/>
          <w:b/>
          <w:color w:val="000000"/>
        </w:rPr>
      </w:pPr>
      <w:r>
        <w:rPr>
          <w:rFonts w:ascii="Times New Roman" w:eastAsia="Calibri" w:hAnsi="Times New Roman" w:cs="Times New Roman"/>
          <w:b/>
          <w:color w:val="000000"/>
        </w:rPr>
        <w:t>Identitarismes et subjectivités</w:t>
      </w:r>
    </w:p>
    <w:p w14:paraId="320BD9F0" w14:textId="0D17F927" w:rsidR="00D4434F" w:rsidRDefault="00D54451" w:rsidP="00E54F95">
      <w:pPr>
        <w:pStyle w:val="Normale1"/>
        <w:widowControl w:val="0"/>
        <w:jc w:val="center"/>
        <w:rPr>
          <w:rFonts w:ascii="Times New Roman" w:eastAsia="Times New Roman" w:hAnsi="Times New Roman" w:cs="Times New Roman"/>
          <w:b/>
          <w:color w:val="DD221C"/>
          <w:sz w:val="28"/>
          <w:szCs w:val="28"/>
        </w:rPr>
      </w:pPr>
      <w:r w:rsidRPr="009D2895">
        <w:rPr>
          <w:rFonts w:ascii="Times New Roman" w:eastAsia="Times New Roman" w:hAnsi="Times New Roman" w:cs="Times New Roman"/>
          <w:b/>
          <w:color w:val="DD221C"/>
          <w:sz w:val="28"/>
          <w:szCs w:val="28"/>
        </w:rPr>
        <w:t xml:space="preserve">Séance du </w:t>
      </w:r>
      <w:r w:rsidR="00190CDD">
        <w:rPr>
          <w:rFonts w:ascii="Times New Roman" w:eastAsia="Times New Roman" w:hAnsi="Times New Roman" w:cs="Times New Roman"/>
          <w:b/>
          <w:color w:val="DD221C"/>
          <w:sz w:val="28"/>
          <w:szCs w:val="28"/>
        </w:rPr>
        <w:t xml:space="preserve">mercredi 7 </w:t>
      </w:r>
      <w:r w:rsidR="00E61C93">
        <w:rPr>
          <w:rFonts w:ascii="Times New Roman" w:eastAsia="Times New Roman" w:hAnsi="Times New Roman" w:cs="Times New Roman"/>
          <w:b/>
          <w:color w:val="DD221C"/>
          <w:sz w:val="28"/>
          <w:szCs w:val="28"/>
        </w:rPr>
        <w:t xml:space="preserve">décembre </w:t>
      </w:r>
      <w:r w:rsidR="00BF0AE2" w:rsidRPr="009D2895">
        <w:rPr>
          <w:rFonts w:ascii="Times New Roman" w:eastAsia="Times New Roman" w:hAnsi="Times New Roman" w:cs="Times New Roman"/>
          <w:b/>
          <w:color w:val="DD221C"/>
          <w:sz w:val="28"/>
          <w:szCs w:val="28"/>
        </w:rPr>
        <w:t>202</w:t>
      </w:r>
      <w:r w:rsidR="00AE3F93">
        <w:rPr>
          <w:rFonts w:ascii="Times New Roman" w:eastAsia="Times New Roman" w:hAnsi="Times New Roman" w:cs="Times New Roman"/>
          <w:b/>
          <w:color w:val="DD221C"/>
          <w:sz w:val="28"/>
          <w:szCs w:val="28"/>
        </w:rPr>
        <w:t>2</w:t>
      </w:r>
      <w:r w:rsidR="00BF0AE2" w:rsidRPr="009D2895">
        <w:rPr>
          <w:rFonts w:ascii="Times New Roman" w:eastAsia="Times New Roman" w:hAnsi="Times New Roman" w:cs="Times New Roman"/>
          <w:b/>
          <w:color w:val="DD221C"/>
          <w:sz w:val="28"/>
          <w:szCs w:val="28"/>
        </w:rPr>
        <w:t xml:space="preserve"> </w:t>
      </w:r>
      <w:r w:rsidR="00FB4123">
        <w:rPr>
          <w:rFonts w:ascii="Times New Roman" w:eastAsia="Times New Roman" w:hAnsi="Times New Roman" w:cs="Times New Roman"/>
          <w:b/>
          <w:color w:val="DD221C"/>
          <w:sz w:val="28"/>
          <w:szCs w:val="28"/>
        </w:rPr>
        <w:t xml:space="preserve">à </w:t>
      </w:r>
      <w:r w:rsidR="00D4434F">
        <w:rPr>
          <w:rFonts w:ascii="Times New Roman" w:eastAsia="Times New Roman" w:hAnsi="Times New Roman" w:cs="Times New Roman"/>
          <w:b/>
          <w:color w:val="DD221C"/>
          <w:sz w:val="28"/>
          <w:szCs w:val="28"/>
        </w:rPr>
        <w:t>10</w:t>
      </w:r>
      <w:r w:rsidR="00FB4123">
        <w:rPr>
          <w:rFonts w:ascii="Times New Roman" w:eastAsia="Times New Roman" w:hAnsi="Times New Roman" w:cs="Times New Roman"/>
          <w:b/>
          <w:color w:val="DD221C"/>
          <w:sz w:val="28"/>
          <w:szCs w:val="28"/>
        </w:rPr>
        <w:t>H</w:t>
      </w:r>
    </w:p>
    <w:p w14:paraId="6A80BBDF" w14:textId="77777777" w:rsidR="007A064E" w:rsidRDefault="007A064E" w:rsidP="006B6325">
      <w:pPr>
        <w:pStyle w:val="Normale1"/>
        <w:widowControl w:val="0"/>
        <w:jc w:val="center"/>
        <w:rPr>
          <w:rFonts w:ascii="Times New Roman" w:eastAsia="Times New Roman" w:hAnsi="Times New Roman" w:cs="Times New Roman"/>
          <w:b/>
          <w:color w:val="DD221C"/>
          <w:sz w:val="28"/>
          <w:szCs w:val="28"/>
        </w:rPr>
      </w:pPr>
    </w:p>
    <w:p w14:paraId="18486A4A" w14:textId="769919D3" w:rsidR="009331BE" w:rsidRPr="00F34464" w:rsidRDefault="00C24351" w:rsidP="006B6325">
      <w:pPr>
        <w:pStyle w:val="Normale1"/>
        <w:widowControl w:val="0"/>
        <w:jc w:val="center"/>
        <w:rPr>
          <w:rFonts w:ascii="Times New Roman" w:eastAsia="Calibri" w:hAnsi="Times New Roman" w:cs="Times New Roman"/>
          <w:b/>
        </w:rPr>
      </w:pPr>
      <w:r w:rsidRPr="00F34464">
        <w:rPr>
          <w:rFonts w:ascii="Times New Roman" w:eastAsia="Calibri" w:hAnsi="Times New Roman" w:cs="Times New Roman"/>
          <w:b/>
        </w:rPr>
        <w:t>Lien zoom :</w:t>
      </w:r>
    </w:p>
    <w:p w14:paraId="546F030C" w14:textId="0AC66BD8" w:rsidR="00D571C7" w:rsidRDefault="00D571C7" w:rsidP="006B6325">
      <w:pPr>
        <w:pStyle w:val="Normale1"/>
        <w:widowControl w:val="0"/>
        <w:jc w:val="center"/>
        <w:rPr>
          <w:rFonts w:ascii="Times New Roman" w:eastAsia="Calibri" w:hAnsi="Times New Roman" w:cs="Times New Roman"/>
          <w:b/>
          <w:sz w:val="28"/>
          <w:szCs w:val="28"/>
        </w:rPr>
      </w:pPr>
    </w:p>
    <w:p w14:paraId="6CDECE93" w14:textId="2F7A9A05" w:rsidR="00E61C93" w:rsidRDefault="00760B8F" w:rsidP="00E54F95">
      <w:pPr>
        <w:pStyle w:val="Normale1"/>
        <w:widowControl w:val="0"/>
        <w:jc w:val="center"/>
        <w:rPr>
          <w:rFonts w:ascii="Times New Roman" w:eastAsia="Calibri" w:hAnsi="Times New Roman" w:cs="Times New Roman"/>
          <w:b/>
          <w:sz w:val="28"/>
          <w:szCs w:val="28"/>
        </w:rPr>
      </w:pPr>
      <w:hyperlink r:id="rId11" w:history="1">
        <w:r w:rsidR="00E54F95" w:rsidRPr="00CC620F">
          <w:rPr>
            <w:rStyle w:val="Lienhypertexte"/>
            <w:rFonts w:ascii="Times New Roman" w:eastAsia="Calibri" w:hAnsi="Times New Roman" w:cs="Times New Roman"/>
            <w:b/>
            <w:sz w:val="28"/>
            <w:szCs w:val="28"/>
          </w:rPr>
          <w:t>https://us02web.zoom.us/j/6934084944?pwd=eFhyRFRsVzV4QVBPZC9VRHgrZXNEQT09</w:t>
        </w:r>
      </w:hyperlink>
    </w:p>
    <w:p w14:paraId="392FE76C" w14:textId="77777777" w:rsidR="00E54F95" w:rsidRDefault="00E54F95" w:rsidP="00E54F95">
      <w:pPr>
        <w:pStyle w:val="Normale1"/>
        <w:widowControl w:val="0"/>
        <w:jc w:val="center"/>
        <w:rPr>
          <w:rFonts w:ascii="Times New Roman" w:eastAsia="Calibri" w:hAnsi="Times New Roman" w:cs="Times New Roman"/>
          <w:b/>
          <w:sz w:val="28"/>
          <w:szCs w:val="28"/>
        </w:rPr>
      </w:pPr>
    </w:p>
    <w:p w14:paraId="6CE74106" w14:textId="775B1F94" w:rsidR="0084372A" w:rsidRPr="007319DF" w:rsidRDefault="00E61C93" w:rsidP="00E61C93">
      <w:pPr>
        <w:widowControl w:val="0"/>
        <w:autoSpaceDE w:val="0"/>
        <w:autoSpaceDN w:val="0"/>
        <w:adjustRightInd w:val="0"/>
        <w:jc w:val="center"/>
        <w:rPr>
          <w:rFonts w:ascii="Times New Roman" w:hAnsi="Times New Roman" w:cs="Times New Roman"/>
          <w:bCs/>
          <w:i/>
          <w:color w:val="000000" w:themeColor="text1"/>
          <w:sz w:val="36"/>
          <w:szCs w:val="36"/>
        </w:rPr>
      </w:pPr>
      <w:r w:rsidRPr="007319DF">
        <w:rPr>
          <w:rFonts w:ascii="Times New Roman" w:hAnsi="Times New Roman" w:cs="Times New Roman"/>
          <w:bCs/>
          <w:i/>
          <w:color w:val="000000" w:themeColor="text1"/>
          <w:sz w:val="36"/>
          <w:szCs w:val="36"/>
        </w:rPr>
        <w:t>Actualités de la moralisation du capitalisme</w:t>
      </w:r>
    </w:p>
    <w:p w14:paraId="5796771D" w14:textId="7AD4B70B" w:rsidR="00E61C93" w:rsidRPr="007319DF" w:rsidRDefault="00E61C93" w:rsidP="00E61C93">
      <w:pPr>
        <w:widowControl w:val="0"/>
        <w:autoSpaceDE w:val="0"/>
        <w:autoSpaceDN w:val="0"/>
        <w:adjustRightInd w:val="0"/>
        <w:jc w:val="center"/>
        <w:rPr>
          <w:rFonts w:ascii="Times New Roman" w:hAnsi="Times New Roman" w:cs="Times New Roman"/>
          <w:bCs/>
          <w:i/>
          <w:sz w:val="32"/>
          <w:szCs w:val="32"/>
        </w:rPr>
      </w:pPr>
      <w:r w:rsidRPr="007319DF">
        <w:rPr>
          <w:rFonts w:ascii="Times New Roman" w:hAnsi="Times New Roman" w:cs="Times New Roman"/>
          <w:bCs/>
          <w:i/>
          <w:sz w:val="32"/>
          <w:szCs w:val="32"/>
        </w:rPr>
        <w:t>L’homme et la société 216</w:t>
      </w:r>
    </w:p>
    <w:p w14:paraId="4D7F2458" w14:textId="77777777" w:rsidR="00E61C93" w:rsidRPr="00626BAF" w:rsidRDefault="00E61C93" w:rsidP="00E61C93">
      <w:pPr>
        <w:widowControl w:val="0"/>
        <w:autoSpaceDE w:val="0"/>
        <w:autoSpaceDN w:val="0"/>
        <w:adjustRightInd w:val="0"/>
        <w:jc w:val="center"/>
        <w:rPr>
          <w:rFonts w:ascii="Times New Roman" w:hAnsi="Times New Roman" w:cs="Times New Roman"/>
          <w:bCs/>
          <w:i/>
          <w:sz w:val="36"/>
          <w:szCs w:val="36"/>
        </w:rPr>
      </w:pPr>
    </w:p>
    <w:p w14:paraId="1864DE8A" w14:textId="0E51AAEF" w:rsidR="0084372A" w:rsidRPr="0084372A" w:rsidRDefault="0084372A" w:rsidP="006B6325">
      <w:pPr>
        <w:widowControl w:val="0"/>
        <w:autoSpaceDE w:val="0"/>
        <w:autoSpaceDN w:val="0"/>
        <w:adjustRightInd w:val="0"/>
        <w:jc w:val="center"/>
        <w:rPr>
          <w:rFonts w:ascii="Times New Roman" w:hAnsi="Times New Roman" w:cs="Times New Roman"/>
          <w:bCs/>
          <w:i/>
          <w:sz w:val="28"/>
          <w:szCs w:val="28"/>
        </w:rPr>
      </w:pPr>
      <w:r w:rsidRPr="0084372A">
        <w:rPr>
          <w:rFonts w:ascii="Times New Roman" w:hAnsi="Times New Roman" w:cs="Times New Roman"/>
          <w:bCs/>
          <w:i/>
          <w:sz w:val="28"/>
          <w:szCs w:val="28"/>
        </w:rPr>
        <w:t xml:space="preserve">Sous la direction </w:t>
      </w:r>
      <w:r w:rsidR="00E61C93">
        <w:rPr>
          <w:rFonts w:ascii="Times New Roman" w:hAnsi="Times New Roman" w:cs="Times New Roman"/>
          <w:bCs/>
          <w:i/>
          <w:sz w:val="28"/>
          <w:szCs w:val="28"/>
        </w:rPr>
        <w:t>de J.P.Durand,</w:t>
      </w:r>
      <w:r w:rsidR="007319DF">
        <w:rPr>
          <w:rFonts w:ascii="Times New Roman" w:hAnsi="Times New Roman" w:cs="Times New Roman"/>
          <w:bCs/>
          <w:i/>
          <w:sz w:val="28"/>
          <w:szCs w:val="28"/>
        </w:rPr>
        <w:t xml:space="preserve"> </w:t>
      </w:r>
      <w:r w:rsidR="00E61C93">
        <w:rPr>
          <w:rFonts w:ascii="Times New Roman" w:hAnsi="Times New Roman" w:cs="Times New Roman"/>
          <w:bCs/>
          <w:i/>
          <w:sz w:val="28"/>
          <w:szCs w:val="28"/>
        </w:rPr>
        <w:t>B.Hours,</w:t>
      </w:r>
      <w:r w:rsidR="007319DF">
        <w:rPr>
          <w:rFonts w:ascii="Times New Roman" w:hAnsi="Times New Roman" w:cs="Times New Roman"/>
          <w:bCs/>
          <w:i/>
          <w:sz w:val="28"/>
          <w:szCs w:val="28"/>
        </w:rPr>
        <w:t xml:space="preserve"> </w:t>
      </w:r>
      <w:r w:rsidR="00E61C93">
        <w:rPr>
          <w:rFonts w:ascii="Times New Roman" w:hAnsi="Times New Roman" w:cs="Times New Roman"/>
          <w:bCs/>
          <w:i/>
          <w:sz w:val="28"/>
          <w:szCs w:val="28"/>
        </w:rPr>
        <w:t>M.Selim</w:t>
      </w:r>
    </w:p>
    <w:p w14:paraId="48565FA0" w14:textId="70BA12C5" w:rsidR="00C24351" w:rsidRPr="0084372A" w:rsidRDefault="00C24351" w:rsidP="006B6325">
      <w:pPr>
        <w:pStyle w:val="Normale1"/>
        <w:widowControl w:val="0"/>
        <w:jc w:val="center"/>
        <w:rPr>
          <w:rFonts w:ascii="Times New Roman" w:eastAsia="Calibri" w:hAnsi="Times New Roman" w:cs="Times New Roman"/>
          <w:b/>
          <w:sz w:val="32"/>
          <w:szCs w:val="32"/>
        </w:rPr>
      </w:pPr>
    </w:p>
    <w:p w14:paraId="2297D50B" w14:textId="749AC55A" w:rsidR="00E61C93" w:rsidRPr="00E61C93" w:rsidRDefault="00E61C93" w:rsidP="00E61C93">
      <w:pPr>
        <w:shd w:val="clear" w:color="auto" w:fill="FFFFFF"/>
        <w:rPr>
          <w:rFonts w:ascii="Times New Roman" w:eastAsia="Times New Roman" w:hAnsi="Times New Roman" w:cs="Times New Roman"/>
        </w:rPr>
      </w:pPr>
      <w:r w:rsidRPr="00E61C93">
        <w:rPr>
          <w:rFonts w:ascii="Times New Roman" w:eastAsia="Times New Roman" w:hAnsi="Times New Roman" w:cs="Times New Roman"/>
        </w:rPr>
        <w:lastRenderedPageBreak/>
        <w:fldChar w:fldCharType="begin"/>
      </w:r>
      <w:r w:rsidR="00F20EA2">
        <w:rPr>
          <w:rFonts w:ascii="Times New Roman" w:eastAsia="Times New Roman" w:hAnsi="Times New Roman" w:cs="Times New Roman"/>
        </w:rPr>
        <w:instrText xml:space="preserve"> INCLUDEPICTURE "C:\\Users\\moniqueselim\\Library\\Group Containers\\UBF8T346G9.ms\\WebArchiveCopyPasteTempFiles\\com.microsoft.Word\\page1image32082368" \* MERGEFORMAT </w:instrText>
      </w:r>
      <w:r w:rsidRPr="00E61C93">
        <w:rPr>
          <w:rFonts w:ascii="Times New Roman" w:eastAsia="Times New Roman" w:hAnsi="Times New Roman" w:cs="Times New Roman"/>
        </w:rPr>
        <w:fldChar w:fldCharType="separate"/>
      </w:r>
      <w:r>
        <w:rPr>
          <w:rFonts w:ascii="Times New Roman" w:eastAsia="Times New Roman" w:hAnsi="Times New Roman" w:cs="Times New Roman"/>
        </w:rPr>
        <w:fldChar w:fldCharType="begin"/>
      </w:r>
      <w:r w:rsidR="00F20EA2">
        <w:rPr>
          <w:rFonts w:ascii="Times New Roman" w:eastAsia="Times New Roman" w:hAnsi="Times New Roman" w:cs="Times New Roman"/>
        </w:rPr>
        <w:instrText xml:space="preserve"> INCLUDEPICTURE "C:\\Users\\moniqueselim\\Library\\Group Containers\\UBF8T346G9.ms\\WebArchiveCopyPasteTempFiles\\com.microsoft.Word\\page1image32082368"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fldChar w:fldCharType="begin"/>
      </w:r>
      <w:r w:rsidR="00F20EA2">
        <w:rPr>
          <w:rFonts w:ascii="Times New Roman" w:eastAsia="Times New Roman" w:hAnsi="Times New Roman" w:cs="Times New Roman"/>
          <w:noProof/>
        </w:rPr>
        <w:instrText xml:space="preserve"> INCLUDEPICTURE "C:\\Users\\moniqueselim\\Library\\Group Containers\\UBF8T346G9.ms\\WebArchiveCopyPasteTempFiles\\com.microsoft.Word\\page1image32082368" \* MERGEFORMAT </w:instrText>
      </w:r>
      <w:r>
        <w:rPr>
          <w:rFonts w:ascii="Times New Roman" w:eastAsia="Times New Roman" w:hAnsi="Times New Roman" w:cs="Times New Roman"/>
          <w:noProof/>
        </w:rPr>
        <w:fldChar w:fldCharType="separate"/>
      </w:r>
      <w:r w:rsidR="00760B8F">
        <w:rPr>
          <w:rFonts w:ascii="Times New Roman" w:eastAsia="Times New Roman" w:hAnsi="Times New Roman" w:cs="Times New Roman"/>
          <w:noProof/>
        </w:rPr>
        <w:fldChar w:fldCharType="begin"/>
      </w:r>
      <w:r w:rsidR="00760B8F">
        <w:rPr>
          <w:rFonts w:ascii="Times New Roman" w:eastAsia="Times New Roman" w:hAnsi="Times New Roman" w:cs="Times New Roman"/>
          <w:noProof/>
        </w:rPr>
        <w:instrText xml:space="preserve"> </w:instrText>
      </w:r>
      <w:r w:rsidR="00760B8F">
        <w:rPr>
          <w:rFonts w:ascii="Times New Roman" w:eastAsia="Times New Roman" w:hAnsi="Times New Roman" w:cs="Times New Roman"/>
          <w:noProof/>
        </w:rPr>
        <w:instrText>INCLUDEPICTURE  "C:\\Library\\Group%20Containers\\UBF8T346G9.ms\\WebArchiveCopyPasteTempFiles\\com.microsoft.Word\\page1image32082368" \* MERGEFORMATI</w:instrText>
      </w:r>
      <w:bookmarkStart w:id="0" w:name="_GoBack"/>
      <w:r w:rsidR="00760B8F">
        <w:rPr>
          <w:rFonts w:ascii="Times New Roman" w:eastAsia="Times New Roman" w:hAnsi="Times New Roman" w:cs="Times New Roman"/>
          <w:noProof/>
        </w:rPr>
        <w:instrText>NET</w:instrText>
      </w:r>
      <w:r w:rsidR="00760B8F">
        <w:rPr>
          <w:rFonts w:ascii="Times New Roman" w:eastAsia="Times New Roman" w:hAnsi="Times New Roman" w:cs="Times New Roman"/>
          <w:noProof/>
        </w:rPr>
        <w:instrText xml:space="preserve"> </w:instrText>
      </w:r>
      <w:r w:rsidR="00760B8F">
        <w:rPr>
          <w:rFonts w:ascii="Times New Roman" w:eastAsia="Times New Roman" w:hAnsi="Times New Roman" w:cs="Times New Roman"/>
          <w:noProof/>
        </w:rPr>
        <w:fldChar w:fldCharType="separate"/>
      </w:r>
      <w:r w:rsidR="00760B8F">
        <w:rPr>
          <w:rFonts w:ascii="Times New Roman" w:eastAsia="Times New Roman" w:hAnsi="Times New Roman" w:cs="Times New Roman"/>
          <w:noProof/>
        </w:rPr>
        <w:pict w14:anchorId="1F61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pt;height:218pt;mso-width-percent:0;mso-height-percent:0;mso-width-percent:0;mso-height-percent:0">
            <v:imagedata r:id="rId12" r:href="rId13"/>
          </v:shape>
        </w:pict>
      </w:r>
      <w:r w:rsidR="00760B8F">
        <w:rPr>
          <w:rFonts w:ascii="Times New Roman" w:eastAsia="Times New Roman" w:hAnsi="Times New Roman" w:cs="Times New Roman"/>
          <w:noProof/>
        </w:rPr>
        <w:fldChar w:fldCharType="end"/>
      </w:r>
      <w:r>
        <w:rPr>
          <w:rFonts w:ascii="Times New Roman" w:eastAsia="Times New Roman" w:hAnsi="Times New Roman" w:cs="Times New Roman"/>
          <w:noProof/>
        </w:rPr>
        <w:fldChar w:fldCharType="end"/>
      </w:r>
      <w:r>
        <w:rPr>
          <w:rFonts w:ascii="Times New Roman" w:eastAsia="Times New Roman" w:hAnsi="Times New Roman" w:cs="Times New Roman"/>
        </w:rPr>
        <w:fldChar w:fldCharType="end"/>
      </w:r>
      <w:r w:rsidRPr="00E61C93">
        <w:rPr>
          <w:rFonts w:ascii="Times New Roman" w:eastAsia="Times New Roman" w:hAnsi="Times New Roman" w:cs="Times New Roman"/>
        </w:rPr>
        <w:fldChar w:fldCharType="end"/>
      </w:r>
    </w:p>
    <w:p w14:paraId="350CC461" w14:textId="3AA7D1EB" w:rsidR="00B11EE5" w:rsidRDefault="00B11EE5" w:rsidP="006B6325">
      <w:pPr>
        <w:pStyle w:val="Normale1"/>
        <w:widowControl w:val="0"/>
        <w:jc w:val="center"/>
        <w:rPr>
          <w:rFonts w:ascii="Times New Roman" w:eastAsia="Calibri" w:hAnsi="Times New Roman" w:cs="Times New Roman"/>
          <w:b/>
          <w:color w:val="0070C0"/>
          <w:sz w:val="32"/>
          <w:szCs w:val="32"/>
        </w:rPr>
      </w:pPr>
    </w:p>
    <w:p w14:paraId="161B8329" w14:textId="77777777" w:rsidR="00E61C93" w:rsidRDefault="00E61C93" w:rsidP="00E61C93">
      <w:pPr>
        <w:jc w:val="both"/>
      </w:pPr>
      <w:r>
        <w:t xml:space="preserve">Se voulant désormais inclusif et participatif, le capitalisme entend intégrer les « parties prenantes », c’est- à -dire autant les actionnaires, les sous-traitants que tous les acteurs  gérés comme des clients, dans l’illusion du gagnant-gagnant,  formule clé de l’enrôlement volontaire. Alors que le capitalisme passait pour immoral durant la guerre froide, il ambitionne désormais de produire les règles sociales et morales qui optimisent son fonctionnement. Moralisation de la finance et de l’entreprise, verdissement de l’économie, respect de l’environnement et de la nature, bienveillance vis-à-vis des femmes, purification des sexualités et équité de genre, proclamations anti-discriminatoires, décontractualisation du travail au nom de la liberté  et du bien-être individuels, sont autant d’éléments parmi de multiples autres qui  marquent  l’emprise du marché comme modèle de société. Masquant des inégalités et des injustices croissantes dans des vapeurs de vertu, un vaste processus de moralisation du capitalisme est à l’œuvre. Dans ce dossier anthropologues, </w:t>
      </w:r>
      <w:r>
        <w:lastRenderedPageBreak/>
        <w:t>philosophes, sociologues et économistes appréhendent sous différents angles ce programme global de mystification collective qui s’imprime dans les subjectivités et se bâtit au nom de</w:t>
      </w:r>
      <w:bookmarkEnd w:id="0"/>
      <w:r>
        <w:t xml:space="preserve"> la morale.</w:t>
      </w:r>
    </w:p>
    <w:p w14:paraId="38838B52" w14:textId="77777777" w:rsidR="00E61C93" w:rsidRDefault="00E61C93" w:rsidP="00E61C93">
      <w:pPr>
        <w:jc w:val="both"/>
      </w:pPr>
    </w:p>
    <w:p w14:paraId="76249F7A" w14:textId="77777777" w:rsidR="00E61C93" w:rsidRPr="005A74A5" w:rsidRDefault="00852B0C" w:rsidP="005A74A5">
      <w:pPr>
        <w:pStyle w:val="Sansinterligne"/>
        <w:jc w:val="center"/>
        <w:rPr>
          <w:rFonts w:eastAsia="Times"/>
          <w:b/>
        </w:rPr>
      </w:pPr>
      <w:r w:rsidRPr="005A74A5">
        <w:rPr>
          <w:rFonts w:eastAsia="Times"/>
          <w:b/>
        </w:rPr>
        <w:t>SOMMAIRE</w:t>
      </w:r>
    </w:p>
    <w:p w14:paraId="061B7366" w14:textId="77777777" w:rsidR="00E61C93" w:rsidRDefault="00E61C93" w:rsidP="00E61C93">
      <w:pPr>
        <w:pStyle w:val="Sansinterligne"/>
        <w:rPr>
          <w:rFonts w:eastAsia="Times"/>
        </w:rPr>
      </w:pPr>
    </w:p>
    <w:p w14:paraId="3504207C" w14:textId="7607036D" w:rsidR="00E61C93" w:rsidRPr="00E61C93" w:rsidRDefault="00E61C93" w:rsidP="00E61C93">
      <w:pPr>
        <w:pStyle w:val="Sansinterligne"/>
        <w:rPr>
          <w:rFonts w:eastAsia="Times"/>
        </w:rPr>
      </w:pPr>
      <w:r w:rsidRPr="00E61C93">
        <w:rPr>
          <w:rFonts w:ascii="LiberationSansNarrow" w:hAnsi="LiberationSansNarrow"/>
          <w:sz w:val="26"/>
          <w:szCs w:val="26"/>
        </w:rPr>
        <w:t>É</w:t>
      </w:r>
      <w:r w:rsidRPr="00E61C93">
        <w:rPr>
          <w:rFonts w:ascii="LiberationSansNarrow" w:hAnsi="LiberationSansNarrow"/>
          <w:sz w:val="22"/>
          <w:szCs w:val="22"/>
        </w:rPr>
        <w:t xml:space="preserve">DITORIAL </w:t>
      </w:r>
    </w:p>
    <w:p w14:paraId="7A5EF2B6"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Judith H</w:t>
      </w:r>
      <w:r w:rsidRPr="00E61C93">
        <w:rPr>
          <w:rFonts w:ascii="LiberationSerif" w:eastAsia="Times New Roman" w:hAnsi="LiberationSerif" w:cs="Times New Roman"/>
          <w:sz w:val="18"/>
          <w:szCs w:val="18"/>
        </w:rPr>
        <w:t>AYEM</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 xml:space="preserve">Sortir de la peur et de l’obsession médiatique 7 </w:t>
      </w:r>
    </w:p>
    <w:p w14:paraId="27921CC4"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ansNarrow" w:eastAsia="Times New Roman" w:hAnsi="LiberationSansNarrow" w:cs="Times New Roman"/>
          <w:sz w:val="26"/>
          <w:szCs w:val="26"/>
        </w:rPr>
        <w:t>D</w:t>
      </w:r>
      <w:r w:rsidRPr="00E61C93">
        <w:rPr>
          <w:rFonts w:ascii="LiberationSansNarrow" w:eastAsia="Times New Roman" w:hAnsi="LiberationSansNarrow" w:cs="Times New Roman"/>
          <w:sz w:val="22"/>
          <w:szCs w:val="22"/>
        </w:rPr>
        <w:t xml:space="preserve">OSSIER </w:t>
      </w:r>
    </w:p>
    <w:p w14:paraId="2B664D5E"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Jean-Pierre D</w:t>
      </w:r>
      <w:r w:rsidRPr="00E61C93">
        <w:rPr>
          <w:rFonts w:ascii="LiberationSerif" w:eastAsia="Times New Roman" w:hAnsi="LiberationSerif" w:cs="Times New Roman"/>
          <w:sz w:val="18"/>
          <w:szCs w:val="18"/>
        </w:rPr>
        <w:t>URAND</w:t>
      </w:r>
      <w:r w:rsidRPr="00E61C93">
        <w:rPr>
          <w:rFonts w:ascii="LiberationSerif" w:eastAsia="Times New Roman" w:hAnsi="LiberationSerif" w:cs="Times New Roman"/>
          <w:sz w:val="22"/>
          <w:szCs w:val="22"/>
        </w:rPr>
        <w:t>, Bernard H</w:t>
      </w:r>
      <w:r w:rsidRPr="00E61C93">
        <w:rPr>
          <w:rFonts w:ascii="LiberationSerif" w:eastAsia="Times New Roman" w:hAnsi="LiberationSerif" w:cs="Times New Roman"/>
          <w:sz w:val="18"/>
          <w:szCs w:val="18"/>
        </w:rPr>
        <w:t xml:space="preserve">OURS </w:t>
      </w:r>
      <w:r w:rsidRPr="00E61C93">
        <w:rPr>
          <w:rFonts w:ascii="LiberationSerif" w:eastAsia="Times New Roman" w:hAnsi="LiberationSerif" w:cs="Times New Roman"/>
          <w:sz w:val="22"/>
          <w:szCs w:val="22"/>
        </w:rPr>
        <w:t>&amp; Monique S</w:t>
      </w:r>
      <w:r w:rsidRPr="00E61C93">
        <w:rPr>
          <w:rFonts w:ascii="LiberationSerif" w:eastAsia="Times New Roman" w:hAnsi="LiberationSerif" w:cs="Times New Roman"/>
          <w:sz w:val="18"/>
          <w:szCs w:val="18"/>
        </w:rPr>
        <w:t>ELIM</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 xml:space="preserve">Introduction. La bonne gouvernance morale du capitalisme 13 </w:t>
      </w:r>
    </w:p>
    <w:p w14:paraId="0EB2D18A"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Bernard H</w:t>
      </w:r>
      <w:r w:rsidRPr="00E61C93">
        <w:rPr>
          <w:rFonts w:ascii="LiberationSerif" w:eastAsia="Times New Roman" w:hAnsi="LiberationSerif" w:cs="Times New Roman"/>
          <w:sz w:val="18"/>
          <w:szCs w:val="18"/>
        </w:rPr>
        <w:t>OURS</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 xml:space="preserve">La naturalisation morale du capitalisme 23 </w:t>
      </w:r>
    </w:p>
    <w:p w14:paraId="7D1D4C0F"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Laurent B</w:t>
      </w:r>
      <w:r w:rsidRPr="00E61C93">
        <w:rPr>
          <w:rFonts w:ascii="LiberationSerif" w:eastAsia="Times New Roman" w:hAnsi="LiberationSerif" w:cs="Times New Roman"/>
          <w:sz w:val="18"/>
          <w:szCs w:val="18"/>
        </w:rPr>
        <w:t>AZIN</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 xml:space="preserve">Responsabilité, crises et globalisation : la sanction du marché 39 </w:t>
      </w:r>
    </w:p>
    <w:p w14:paraId="67FBCCBD"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Antoine H</w:t>
      </w:r>
      <w:r w:rsidRPr="00E61C93">
        <w:rPr>
          <w:rFonts w:ascii="LiberationSerif" w:eastAsia="Times New Roman" w:hAnsi="LiberationSerif" w:cs="Times New Roman"/>
          <w:sz w:val="18"/>
          <w:szCs w:val="18"/>
        </w:rPr>
        <w:t>EEMERYCK</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 xml:space="preserve">Quelle est la nature de l'environnement aux yeux du capitalisme ? 67 </w:t>
      </w:r>
    </w:p>
    <w:p w14:paraId="41EA6113"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Assen S</w:t>
      </w:r>
      <w:r w:rsidRPr="00E61C93">
        <w:rPr>
          <w:rFonts w:ascii="LiberationSerif" w:eastAsia="Times New Roman" w:hAnsi="LiberationSerif" w:cs="Times New Roman"/>
          <w:sz w:val="18"/>
          <w:szCs w:val="18"/>
        </w:rPr>
        <w:t>LIM</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 xml:space="preserve">Les objets encombrants de la croissance verte et inclusive 89 </w:t>
      </w:r>
    </w:p>
    <w:p w14:paraId="579AFDC0"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Lan J</w:t>
      </w:r>
      <w:r w:rsidRPr="00E61C93">
        <w:rPr>
          <w:rFonts w:ascii="LiberationSerif" w:eastAsia="Times New Roman" w:hAnsi="LiberationSerif" w:cs="Times New Roman"/>
          <w:sz w:val="18"/>
          <w:szCs w:val="18"/>
        </w:rPr>
        <w:t xml:space="preserve">IANG </w:t>
      </w:r>
      <w:r w:rsidRPr="00E61C93">
        <w:rPr>
          <w:rFonts w:ascii="LiberationSerif" w:eastAsia="Times New Roman" w:hAnsi="LiberationSerif" w:cs="Times New Roman"/>
          <w:sz w:val="22"/>
          <w:szCs w:val="22"/>
        </w:rPr>
        <w:t>F</w:t>
      </w:r>
      <w:r w:rsidRPr="00E61C93">
        <w:rPr>
          <w:rFonts w:ascii="LiberationSerif" w:eastAsia="Times New Roman" w:hAnsi="LiberationSerif" w:cs="Times New Roman"/>
          <w:sz w:val="18"/>
          <w:szCs w:val="18"/>
        </w:rPr>
        <w:t>U</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Confucianisme et éthique entrepreneuriale :</w:t>
      </w:r>
      <w:r w:rsidRPr="00E61C93">
        <w:rPr>
          <w:rFonts w:ascii="LiberationSerif" w:eastAsia="Times New Roman" w:hAnsi="LiberationSerif" w:cs="Times New Roman"/>
          <w:sz w:val="22"/>
          <w:szCs w:val="22"/>
        </w:rPr>
        <w:br/>
        <w:t>quelques aspects managériaux de l’entreprise « confucéenne »</w:t>
      </w:r>
      <w:r w:rsidRPr="00E61C93">
        <w:rPr>
          <w:rFonts w:ascii="LiberationSerif" w:eastAsia="Times New Roman" w:hAnsi="LiberationSerif" w:cs="Times New Roman"/>
          <w:sz w:val="22"/>
          <w:szCs w:val="22"/>
        </w:rPr>
        <w:br/>
        <w:t xml:space="preserve">en Chine contemporaine 103 </w:t>
      </w:r>
    </w:p>
    <w:p w14:paraId="7005A582"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Monique S</w:t>
      </w:r>
      <w:r w:rsidRPr="00E61C93">
        <w:rPr>
          <w:rFonts w:ascii="LiberationSerif" w:eastAsia="Times New Roman" w:hAnsi="LiberationSerif" w:cs="Times New Roman"/>
          <w:sz w:val="18"/>
          <w:szCs w:val="18"/>
        </w:rPr>
        <w:t>ELIM</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Un renouvellement moral constant du capitalisme</w:t>
      </w:r>
      <w:r w:rsidRPr="00E61C93">
        <w:rPr>
          <w:rFonts w:ascii="LiberationSerif" w:eastAsia="Times New Roman" w:hAnsi="LiberationSerif" w:cs="Times New Roman"/>
          <w:sz w:val="22"/>
          <w:szCs w:val="22"/>
        </w:rPr>
        <w:br/>
        <w:t xml:space="preserve">par la médiation sexuelle 135 </w:t>
      </w:r>
    </w:p>
    <w:p w14:paraId="23AB689C"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lastRenderedPageBreak/>
        <w:t>Anne S</w:t>
      </w:r>
      <w:r w:rsidRPr="00E61C93">
        <w:rPr>
          <w:rFonts w:ascii="LiberationSerif" w:eastAsia="Times New Roman" w:hAnsi="LiberationSerif" w:cs="Times New Roman"/>
          <w:sz w:val="18"/>
          <w:szCs w:val="18"/>
        </w:rPr>
        <w:t>ALMON</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Alerte éthique générale : de la grande entreprise</w:t>
      </w:r>
      <w:r w:rsidRPr="00E61C93">
        <w:rPr>
          <w:rFonts w:ascii="LiberationSerif" w:eastAsia="Times New Roman" w:hAnsi="LiberationSerif" w:cs="Times New Roman"/>
          <w:sz w:val="22"/>
          <w:szCs w:val="22"/>
        </w:rPr>
        <w:br/>
        <w:t xml:space="preserve">au secteur social et médico-social 155 </w:t>
      </w:r>
    </w:p>
    <w:p w14:paraId="01D8F03C"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ansNarrow" w:eastAsia="Times New Roman" w:hAnsi="LiberationSansNarrow" w:cs="Times New Roman"/>
          <w:sz w:val="26"/>
          <w:szCs w:val="26"/>
        </w:rPr>
        <w:t>D</w:t>
      </w:r>
      <w:r w:rsidRPr="00E61C93">
        <w:rPr>
          <w:rFonts w:ascii="LiberationSansNarrow" w:eastAsia="Times New Roman" w:hAnsi="LiberationSansNarrow" w:cs="Times New Roman"/>
          <w:sz w:val="22"/>
          <w:szCs w:val="22"/>
        </w:rPr>
        <w:t xml:space="preserve">ÉBATS </w:t>
      </w:r>
      <w:r w:rsidRPr="00E61C93">
        <w:rPr>
          <w:rFonts w:ascii="LiberationSansNarrow" w:eastAsia="Times New Roman" w:hAnsi="LiberationSansNarrow" w:cs="Times New Roman"/>
          <w:sz w:val="26"/>
          <w:szCs w:val="26"/>
        </w:rPr>
        <w:t>&amp; P</w:t>
      </w:r>
      <w:r w:rsidRPr="00E61C93">
        <w:rPr>
          <w:rFonts w:ascii="LiberationSansNarrow" w:eastAsia="Times New Roman" w:hAnsi="LiberationSansNarrow" w:cs="Times New Roman"/>
          <w:sz w:val="22"/>
          <w:szCs w:val="22"/>
        </w:rPr>
        <w:t xml:space="preserve">ERSPECTIVES </w:t>
      </w:r>
    </w:p>
    <w:p w14:paraId="7A84CCD0"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Margaret M</w:t>
      </w:r>
      <w:r w:rsidRPr="00E61C93">
        <w:rPr>
          <w:rFonts w:ascii="LiberationSerif" w:eastAsia="Times New Roman" w:hAnsi="LiberationSerif" w:cs="Times New Roman"/>
          <w:sz w:val="18"/>
          <w:szCs w:val="18"/>
        </w:rPr>
        <w:t>ANALE</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 xml:space="preserve">Écrire sur la Shoah : H. G. Adler, une mémoire oubliée 175 </w:t>
      </w:r>
    </w:p>
    <w:p w14:paraId="53B24F69"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ansNarrow" w:eastAsia="Times New Roman" w:hAnsi="LiberationSansNarrow" w:cs="Times New Roman"/>
          <w:sz w:val="26"/>
          <w:szCs w:val="26"/>
        </w:rPr>
        <w:t>N</w:t>
      </w:r>
      <w:r w:rsidRPr="00E61C93">
        <w:rPr>
          <w:rFonts w:ascii="LiberationSansNarrow" w:eastAsia="Times New Roman" w:hAnsi="LiberationSansNarrow" w:cs="Times New Roman"/>
          <w:sz w:val="22"/>
          <w:szCs w:val="22"/>
        </w:rPr>
        <w:t xml:space="preserve">OTE CRITIQUE </w:t>
      </w:r>
    </w:p>
    <w:p w14:paraId="7A9D45AF"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Richard S</w:t>
      </w:r>
      <w:r w:rsidRPr="00E61C93">
        <w:rPr>
          <w:rFonts w:ascii="LiberationSerif" w:eastAsia="Times New Roman" w:hAnsi="LiberationSerif" w:cs="Times New Roman"/>
          <w:sz w:val="18"/>
          <w:szCs w:val="18"/>
        </w:rPr>
        <w:t>OBEL</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Anticapitalisme et auto-émancipation :</w:t>
      </w:r>
      <w:r w:rsidRPr="00E61C93">
        <w:rPr>
          <w:rFonts w:ascii="LiberationSerif" w:eastAsia="Times New Roman" w:hAnsi="LiberationSerif" w:cs="Times New Roman"/>
          <w:sz w:val="22"/>
          <w:szCs w:val="22"/>
        </w:rPr>
        <w:br/>
        <w:t xml:space="preserve">le marxisme ésotérique de John Holloway 199 </w:t>
      </w:r>
    </w:p>
    <w:p w14:paraId="7E8742E8"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ansNarrow" w:eastAsia="Times New Roman" w:hAnsi="LiberationSansNarrow" w:cs="Times New Roman"/>
          <w:sz w:val="26"/>
          <w:szCs w:val="26"/>
        </w:rPr>
        <w:t>C</w:t>
      </w:r>
      <w:r w:rsidRPr="00E61C93">
        <w:rPr>
          <w:rFonts w:ascii="LiberationSansNarrow" w:eastAsia="Times New Roman" w:hAnsi="LiberationSansNarrow" w:cs="Times New Roman"/>
          <w:sz w:val="22"/>
          <w:szCs w:val="22"/>
        </w:rPr>
        <w:t xml:space="preserve">OMPTES RENDUS </w:t>
      </w:r>
    </w:p>
    <w:p w14:paraId="261EB3B2"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R.-M. L</w:t>
      </w:r>
      <w:r w:rsidRPr="00E61C93">
        <w:rPr>
          <w:rFonts w:ascii="LiberationSerif" w:eastAsia="Times New Roman" w:hAnsi="LiberationSerif" w:cs="Times New Roman"/>
          <w:sz w:val="18"/>
          <w:szCs w:val="18"/>
        </w:rPr>
        <w:t>AGRAVE</w:t>
      </w:r>
      <w:r w:rsidRPr="00E61C93">
        <w:rPr>
          <w:rFonts w:ascii="LiberationSerif" w:eastAsia="Times New Roman" w:hAnsi="LiberationSerif" w:cs="Times New Roman"/>
          <w:sz w:val="22"/>
          <w:szCs w:val="22"/>
        </w:rPr>
        <w:t xml:space="preserve">, </w:t>
      </w:r>
      <w:r w:rsidRPr="00E61C93">
        <w:rPr>
          <w:rFonts w:ascii="LiberationSerif" w:eastAsia="Times New Roman" w:hAnsi="LiberationSerif" w:cs="Times New Roman"/>
          <w:i/>
          <w:iCs/>
          <w:sz w:val="22"/>
          <w:szCs w:val="22"/>
        </w:rPr>
        <w:t>Se ressaisir. Enquête anthropologique...</w:t>
      </w:r>
      <w:r w:rsidRPr="00E61C93">
        <w:rPr>
          <w:rFonts w:ascii="LiberationSerif" w:eastAsia="Times New Roman" w:hAnsi="LiberationSerif" w:cs="Times New Roman"/>
          <w:sz w:val="22"/>
          <w:szCs w:val="22"/>
        </w:rPr>
        <w:t>, 2021</w:t>
      </w:r>
      <w:r w:rsidRPr="00E61C93">
        <w:rPr>
          <w:rFonts w:ascii="LiberationSerif" w:eastAsia="Times New Roman" w:hAnsi="LiberationSerif" w:cs="Times New Roman"/>
          <w:sz w:val="22"/>
          <w:szCs w:val="22"/>
        </w:rPr>
        <w:br/>
        <w:t xml:space="preserve">par Bernard Hours 245 </w:t>
      </w:r>
    </w:p>
    <w:p w14:paraId="02E07F6C"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F. C</w:t>
      </w:r>
      <w:r w:rsidRPr="00E61C93">
        <w:rPr>
          <w:rFonts w:ascii="LiberationSerif" w:eastAsia="Times New Roman" w:hAnsi="LiberationSerif" w:cs="Times New Roman"/>
          <w:sz w:val="18"/>
          <w:szCs w:val="18"/>
        </w:rPr>
        <w:t>ARDI</w:t>
      </w:r>
      <w:r w:rsidRPr="00E61C93">
        <w:rPr>
          <w:rFonts w:ascii="LiberationSerif" w:eastAsia="Times New Roman" w:hAnsi="LiberationSerif" w:cs="Times New Roman"/>
          <w:sz w:val="22"/>
          <w:szCs w:val="22"/>
        </w:rPr>
        <w:t xml:space="preserve">, </w:t>
      </w:r>
      <w:r w:rsidRPr="00E61C93">
        <w:rPr>
          <w:rFonts w:ascii="LiberationSerif" w:eastAsia="Times New Roman" w:hAnsi="LiberationSerif" w:cs="Times New Roman"/>
          <w:i/>
          <w:iCs/>
          <w:sz w:val="22"/>
          <w:szCs w:val="22"/>
        </w:rPr>
        <w:t>Photographie et sciences sociales. Essai...</w:t>
      </w:r>
      <w:r w:rsidRPr="00E61C93">
        <w:rPr>
          <w:rFonts w:ascii="LiberationSerif" w:eastAsia="Times New Roman" w:hAnsi="LiberationSerif" w:cs="Times New Roman"/>
          <w:sz w:val="22"/>
          <w:szCs w:val="22"/>
        </w:rPr>
        <w:t>, 2021</w:t>
      </w:r>
      <w:r w:rsidRPr="00E61C93">
        <w:rPr>
          <w:rFonts w:ascii="LiberationSerif" w:eastAsia="Times New Roman" w:hAnsi="LiberationSerif" w:cs="Times New Roman"/>
          <w:sz w:val="22"/>
          <w:szCs w:val="22"/>
        </w:rPr>
        <w:br/>
        <w:t xml:space="preserve">par Salvador Juan 249 </w:t>
      </w:r>
    </w:p>
    <w:p w14:paraId="7984F7D8"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ansNarrow" w:eastAsia="Times New Roman" w:hAnsi="LiberationSansNarrow" w:cs="Times New Roman"/>
          <w:sz w:val="26"/>
          <w:szCs w:val="26"/>
        </w:rPr>
        <w:t>R</w:t>
      </w:r>
      <w:r w:rsidRPr="00E61C93">
        <w:rPr>
          <w:rFonts w:ascii="LiberationSansNarrow" w:eastAsia="Times New Roman" w:hAnsi="LiberationSansNarrow" w:cs="Times New Roman"/>
          <w:sz w:val="22"/>
          <w:szCs w:val="22"/>
        </w:rPr>
        <w:t xml:space="preserve">EVUE DES REVUES </w:t>
      </w:r>
      <w:r w:rsidRPr="00E61C93">
        <w:rPr>
          <w:rFonts w:ascii="LiberationSansNarrow" w:eastAsia="Times New Roman" w:hAnsi="LiberationSansNarrow" w:cs="Times New Roman"/>
          <w:sz w:val="26"/>
          <w:szCs w:val="26"/>
        </w:rPr>
        <w:t xml:space="preserve">2021 </w:t>
      </w:r>
    </w:p>
    <w:p w14:paraId="7D2520B7"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erif" w:eastAsia="Times New Roman" w:hAnsi="LiberationSerif" w:cs="Times New Roman"/>
          <w:sz w:val="22"/>
          <w:szCs w:val="22"/>
        </w:rPr>
        <w:t>Salvador J</w:t>
      </w:r>
      <w:r w:rsidRPr="00E61C93">
        <w:rPr>
          <w:rFonts w:ascii="LiberationSerif" w:eastAsia="Times New Roman" w:hAnsi="LiberationSerif" w:cs="Times New Roman"/>
          <w:sz w:val="18"/>
          <w:szCs w:val="18"/>
        </w:rPr>
        <w:t>UAN</w:t>
      </w:r>
      <w:r w:rsidRPr="00E61C93">
        <w:rPr>
          <w:rFonts w:ascii="LiberationSerif" w:eastAsia="Times New Roman" w:hAnsi="LiberationSerif" w:cs="Times New Roman"/>
          <w:sz w:val="18"/>
          <w:szCs w:val="18"/>
        </w:rPr>
        <w:br/>
      </w:r>
      <w:r w:rsidRPr="00E61C93">
        <w:rPr>
          <w:rFonts w:ascii="LiberationSerif" w:eastAsia="Times New Roman" w:hAnsi="LiberationSerif" w:cs="Times New Roman"/>
          <w:sz w:val="22"/>
          <w:szCs w:val="22"/>
        </w:rPr>
        <w:t>Écume événementielle des jours ou enjeux sédimentables</w:t>
      </w:r>
      <w:r w:rsidRPr="00E61C93">
        <w:rPr>
          <w:rFonts w:ascii="LiberationSerif" w:eastAsia="Times New Roman" w:hAnsi="LiberationSerif" w:cs="Times New Roman"/>
          <w:sz w:val="22"/>
          <w:szCs w:val="22"/>
        </w:rPr>
        <w:br/>
        <w:t>de l’actualité ? Le convivialisme comme alternative</w:t>
      </w:r>
      <w:r w:rsidRPr="00E61C93">
        <w:rPr>
          <w:rFonts w:ascii="LiberationSerif" w:eastAsia="Times New Roman" w:hAnsi="LiberationSerif" w:cs="Times New Roman"/>
          <w:sz w:val="22"/>
          <w:szCs w:val="22"/>
        </w:rPr>
        <w:br/>
        <w:t xml:space="preserve">aux impasses politiques du temps présent 255 </w:t>
      </w:r>
    </w:p>
    <w:p w14:paraId="1464F801" w14:textId="77777777" w:rsidR="00E61C93" w:rsidRPr="00E61C93" w:rsidRDefault="00E61C93" w:rsidP="00E61C93">
      <w:pPr>
        <w:spacing w:before="100" w:beforeAutospacing="1" w:after="100" w:afterAutospacing="1"/>
        <w:rPr>
          <w:rFonts w:ascii="Times New Roman" w:eastAsia="Times New Roman" w:hAnsi="Times New Roman" w:cs="Times New Roman"/>
        </w:rPr>
      </w:pPr>
      <w:r w:rsidRPr="00E61C93">
        <w:rPr>
          <w:rFonts w:ascii="LiberationSansNarrow" w:eastAsia="Times New Roman" w:hAnsi="LiberationSansNarrow" w:cs="Times New Roman"/>
          <w:sz w:val="22"/>
          <w:szCs w:val="22"/>
        </w:rPr>
        <w:t>Résumés</w:t>
      </w:r>
      <w:r w:rsidRPr="00E61C93">
        <w:rPr>
          <w:rFonts w:ascii="LiberationSansNarrow" w:eastAsia="Times New Roman" w:hAnsi="LiberationSansNarrow" w:cs="Times New Roman"/>
          <w:i/>
          <w:iCs/>
          <w:sz w:val="22"/>
          <w:szCs w:val="22"/>
        </w:rPr>
        <w:t xml:space="preserve">/Abstracts </w:t>
      </w:r>
      <w:r w:rsidRPr="00E61C93">
        <w:rPr>
          <w:rFonts w:ascii="LiberationSerif" w:eastAsia="Times New Roman" w:hAnsi="LiberationSerif" w:cs="Times New Roman"/>
          <w:sz w:val="22"/>
          <w:szCs w:val="22"/>
        </w:rPr>
        <w:t xml:space="preserve">269 </w:t>
      </w:r>
    </w:p>
    <w:p w14:paraId="262512A1" w14:textId="493DC29F" w:rsidR="005A74A5" w:rsidRDefault="005A74A5">
      <w:pPr>
        <w:rPr>
          <w:b/>
        </w:rPr>
      </w:pPr>
      <w:r>
        <w:rPr>
          <w:b/>
        </w:rPr>
        <w:br w:type="page"/>
      </w:r>
    </w:p>
    <w:p w14:paraId="61603B28" w14:textId="77777777" w:rsidR="005A74A5" w:rsidRDefault="005A74A5" w:rsidP="006B6325">
      <w:pPr>
        <w:rPr>
          <w:b/>
        </w:rPr>
      </w:pPr>
    </w:p>
    <w:p w14:paraId="70E6200C" w14:textId="4422E127" w:rsidR="00785108" w:rsidRPr="00677EA5" w:rsidRDefault="00E141FB" w:rsidP="006B6325">
      <w:r w:rsidRPr="00F34464">
        <w:rPr>
          <w:b/>
        </w:rPr>
        <w:t>Sém</w:t>
      </w:r>
      <w:r w:rsidR="00BF0AE2" w:rsidRPr="00F34464">
        <w:rPr>
          <w:b/>
        </w:rPr>
        <w:t xml:space="preserve">inaire mensuel organisé par : </w:t>
      </w:r>
    </w:p>
    <w:p w14:paraId="3EC1D7A7" w14:textId="77777777" w:rsidR="00362377" w:rsidRPr="00F34464" w:rsidRDefault="00362377" w:rsidP="006B6325">
      <w:pPr>
        <w:pStyle w:val="Normale1"/>
      </w:pPr>
    </w:p>
    <w:p w14:paraId="4768727B" w14:textId="2D7AFAE9" w:rsidR="00785108" w:rsidRPr="00F34464" w:rsidRDefault="00BF0AE2" w:rsidP="006B6325">
      <w:pPr>
        <w:pStyle w:val="Normale1"/>
        <w:rPr>
          <w:color w:val="0000FF"/>
          <w:u w:val="single"/>
        </w:rPr>
      </w:pPr>
      <w:r w:rsidRPr="00F34464">
        <w:rPr>
          <w:b/>
        </w:rPr>
        <w:t>Olivier Douville</w:t>
      </w:r>
      <w:r w:rsidRPr="00F34464">
        <w:t xml:space="preserve">, psychanalyste, Laboratoire CRPMS Université Paris 7, </w:t>
      </w:r>
      <w:hyperlink r:id="rId14">
        <w:r w:rsidRPr="00F34464">
          <w:rPr>
            <w:color w:val="0000FF"/>
            <w:u w:val="single"/>
          </w:rPr>
          <w:t>douvilleolivier@noos.fr</w:t>
        </w:r>
      </w:hyperlink>
    </w:p>
    <w:p w14:paraId="1F9B910A" w14:textId="77777777" w:rsidR="00C33170" w:rsidRPr="00F34464" w:rsidRDefault="00C33170" w:rsidP="006B6325">
      <w:pPr>
        <w:pStyle w:val="Normale1"/>
        <w:rPr>
          <w:color w:val="0000FF"/>
          <w:u w:val="single"/>
        </w:rPr>
      </w:pPr>
    </w:p>
    <w:p w14:paraId="69671104" w14:textId="77777777" w:rsidR="00C33170" w:rsidRPr="00F34464" w:rsidRDefault="00C33170" w:rsidP="006B6325">
      <w:pPr>
        <w:pStyle w:val="Normale1"/>
        <w:rPr>
          <w:color w:val="0000FF"/>
          <w:u w:val="single"/>
        </w:rPr>
      </w:pPr>
      <w:r w:rsidRPr="00F34464">
        <w:rPr>
          <w:b/>
          <w:bCs/>
        </w:rPr>
        <w:t>Fatiha Kaouès</w:t>
      </w:r>
      <w:r w:rsidRPr="00F34464">
        <w:t xml:space="preserve">, sociologue et anthropologue, chargée de recherche CNRS, laboratoire GSRL, </w:t>
      </w:r>
      <w:hyperlink r:id="rId15">
        <w:r w:rsidRPr="00F34464">
          <w:rPr>
            <w:rStyle w:val="LienInternet"/>
          </w:rPr>
          <w:t>fatiha.kaoues@cnrs.fr</w:t>
        </w:r>
      </w:hyperlink>
    </w:p>
    <w:p w14:paraId="3204BDE4" w14:textId="77777777" w:rsidR="00C33170" w:rsidRPr="00F34464" w:rsidRDefault="00C33170" w:rsidP="006B6325">
      <w:pPr>
        <w:pStyle w:val="Normale1"/>
      </w:pPr>
    </w:p>
    <w:p w14:paraId="0CFCB7EC" w14:textId="3C1AAFA8" w:rsidR="00785108" w:rsidRPr="00F34464" w:rsidRDefault="002F6678" w:rsidP="006B6325">
      <w:pPr>
        <w:pStyle w:val="Normale1"/>
        <w:rPr>
          <w:color w:val="0070C0"/>
          <w:u w:val="single"/>
        </w:rPr>
      </w:pPr>
      <w:r w:rsidRPr="00F34464">
        <w:rPr>
          <w:b/>
        </w:rPr>
        <w:t>Nicole Khouri</w:t>
      </w:r>
      <w:r w:rsidR="00BF0AE2" w:rsidRPr="00F34464">
        <w:t xml:space="preserve">, sociologue, IMAF </w:t>
      </w:r>
      <w:hyperlink r:id="rId16" w:history="1">
        <w:r w:rsidR="00362377" w:rsidRPr="00F34464">
          <w:rPr>
            <w:rStyle w:val="Lienhypertexte"/>
          </w:rPr>
          <w:t>khouri.n@wanadoo.fr</w:t>
        </w:r>
      </w:hyperlink>
    </w:p>
    <w:p w14:paraId="17D53385" w14:textId="77777777" w:rsidR="00362377" w:rsidRPr="00F34464" w:rsidRDefault="00362377" w:rsidP="006B6325">
      <w:pPr>
        <w:pStyle w:val="Normale1"/>
      </w:pPr>
    </w:p>
    <w:p w14:paraId="5628870A" w14:textId="65BBCD44" w:rsidR="00785108" w:rsidRPr="00F34464" w:rsidRDefault="00BF0AE2" w:rsidP="006B6325">
      <w:pPr>
        <w:pStyle w:val="Normale1"/>
        <w:rPr>
          <w:color w:val="0000FF"/>
          <w:u w:val="single"/>
        </w:rPr>
      </w:pPr>
      <w:r w:rsidRPr="00F34464">
        <w:rPr>
          <w:b/>
        </w:rPr>
        <w:t>Julie Peghini</w:t>
      </w:r>
      <w:r w:rsidRPr="00F34464">
        <w:t xml:space="preserve">, anthropologue, Maître de conférences en sciences de l’information et de la communication à l’Université Paris 8, Laboratoire CEMTI, </w:t>
      </w:r>
      <w:hyperlink r:id="rId17">
        <w:r w:rsidRPr="00F34464">
          <w:rPr>
            <w:color w:val="0000FF"/>
            <w:u w:val="single"/>
          </w:rPr>
          <w:t>julie.peghini@univ-paris8.fr</w:t>
        </w:r>
      </w:hyperlink>
    </w:p>
    <w:p w14:paraId="70BEA3AF" w14:textId="77777777" w:rsidR="00362377" w:rsidRPr="00F34464" w:rsidRDefault="00362377" w:rsidP="006B6325">
      <w:pPr>
        <w:pStyle w:val="Normale1"/>
      </w:pPr>
    </w:p>
    <w:p w14:paraId="6BD16E36" w14:textId="5C9A65B0" w:rsidR="00785108" w:rsidRPr="00F34464" w:rsidRDefault="00BF0AE2" w:rsidP="006B6325">
      <w:pPr>
        <w:pStyle w:val="Normale1"/>
        <w:rPr>
          <w:color w:val="0000FF"/>
          <w:u w:val="single"/>
        </w:rPr>
      </w:pPr>
      <w:r w:rsidRPr="00F34464">
        <w:rPr>
          <w:b/>
        </w:rPr>
        <w:t>Monique Selim</w:t>
      </w:r>
      <w:r w:rsidRPr="00F34464">
        <w:t xml:space="preserve">, anthropologue, directrice de recherche émérite à l’IRD CESSMA  </w:t>
      </w:r>
      <w:hyperlink r:id="rId18">
        <w:r w:rsidRPr="00F34464">
          <w:rPr>
            <w:color w:val="0000FF"/>
            <w:u w:val="single"/>
          </w:rPr>
          <w:t>monique.selim@ird.fr</w:t>
        </w:r>
      </w:hyperlink>
    </w:p>
    <w:p w14:paraId="2A3BE72E" w14:textId="77777777" w:rsidR="00362377" w:rsidRPr="00F34464" w:rsidRDefault="00362377" w:rsidP="006B6325">
      <w:pPr>
        <w:pStyle w:val="Normale1"/>
      </w:pPr>
    </w:p>
    <w:p w14:paraId="2CA688FE" w14:textId="2A43B491" w:rsidR="008D1141" w:rsidRPr="00F34464" w:rsidRDefault="00BF0AE2" w:rsidP="006B6325">
      <w:pPr>
        <w:pStyle w:val="Normale1"/>
        <w:shd w:val="clear" w:color="auto" w:fill="FFFFFF"/>
      </w:pPr>
      <w:r w:rsidRPr="00F34464">
        <w:rPr>
          <w:b/>
          <w:color w:val="000000"/>
        </w:rPr>
        <w:t>Ferdinando Fava</w:t>
      </w:r>
      <w:r w:rsidRPr="00F34464">
        <w:rPr>
          <w:color w:val="000000"/>
        </w:rPr>
        <w:t xml:space="preserve">, anthropologue, professeur à l’Université de Padoue, Laboratoire LAA UMR 7218 LAVUE, </w:t>
      </w:r>
      <w:r w:rsidRPr="00F34464">
        <w:rPr>
          <w:color w:val="0000FF"/>
          <w:u w:val="single"/>
        </w:rPr>
        <w:t>ferdinando.fava@unipd.it</w:t>
      </w:r>
    </w:p>
    <w:p w14:paraId="1062B09C" w14:textId="77777777" w:rsidR="00900492" w:rsidRPr="00F34464" w:rsidRDefault="00900492" w:rsidP="006B6325">
      <w:pPr>
        <w:pStyle w:val="Normale1"/>
        <w:jc w:val="both"/>
        <w:rPr>
          <w:b/>
        </w:rPr>
      </w:pPr>
    </w:p>
    <w:p w14:paraId="351E1010" w14:textId="77777777" w:rsidR="00900492" w:rsidRPr="00F34464" w:rsidRDefault="00900492" w:rsidP="006B6325">
      <w:pPr>
        <w:pStyle w:val="Normale1"/>
        <w:jc w:val="both"/>
        <w:rPr>
          <w:b/>
        </w:rPr>
      </w:pPr>
    </w:p>
    <w:p w14:paraId="5D5B02EA" w14:textId="77777777" w:rsidR="00900492" w:rsidRPr="00F34464" w:rsidRDefault="00900492" w:rsidP="006B6325">
      <w:pPr>
        <w:pStyle w:val="Normale1"/>
        <w:jc w:val="both"/>
        <w:rPr>
          <w:b/>
        </w:rPr>
      </w:pPr>
    </w:p>
    <w:p w14:paraId="078BA154" w14:textId="0F2D95F0" w:rsidR="00900492" w:rsidRDefault="00900492" w:rsidP="006B6325">
      <w:pPr>
        <w:pStyle w:val="Normale1"/>
        <w:jc w:val="both"/>
        <w:rPr>
          <w:b/>
        </w:rPr>
      </w:pPr>
    </w:p>
    <w:p w14:paraId="62DDD062" w14:textId="77777777" w:rsidR="00BB1EFA" w:rsidRPr="00F34464" w:rsidRDefault="00BB1EFA" w:rsidP="006B6325">
      <w:pPr>
        <w:pStyle w:val="Normale1"/>
        <w:jc w:val="both"/>
        <w:rPr>
          <w:b/>
        </w:rPr>
      </w:pPr>
    </w:p>
    <w:p w14:paraId="12B8D096" w14:textId="77777777" w:rsidR="00900492" w:rsidRPr="00F34464" w:rsidRDefault="00900492" w:rsidP="006B6325">
      <w:pPr>
        <w:pStyle w:val="Normale1"/>
        <w:jc w:val="both"/>
        <w:rPr>
          <w:b/>
        </w:rPr>
      </w:pPr>
    </w:p>
    <w:p w14:paraId="5726BF64" w14:textId="77777777" w:rsidR="00900492" w:rsidRPr="00F34464" w:rsidRDefault="00900492" w:rsidP="006B6325">
      <w:pPr>
        <w:pStyle w:val="Normale1"/>
        <w:jc w:val="both"/>
        <w:rPr>
          <w:b/>
        </w:rPr>
      </w:pPr>
    </w:p>
    <w:p w14:paraId="242441D5" w14:textId="77777777" w:rsidR="00987589" w:rsidRPr="00F34464" w:rsidRDefault="00987589" w:rsidP="006B6325">
      <w:pPr>
        <w:pStyle w:val="Normale1"/>
        <w:jc w:val="both"/>
        <w:rPr>
          <w:b/>
        </w:rPr>
      </w:pPr>
    </w:p>
    <w:p w14:paraId="1DFE5316" w14:textId="77777777" w:rsidR="00987589" w:rsidRPr="00F34464" w:rsidRDefault="00987589" w:rsidP="006B6325">
      <w:pPr>
        <w:pStyle w:val="Normale1"/>
        <w:jc w:val="both"/>
        <w:rPr>
          <w:b/>
        </w:rPr>
      </w:pPr>
    </w:p>
    <w:p w14:paraId="40C62A24" w14:textId="77777777" w:rsidR="00987589" w:rsidRPr="00F34464" w:rsidRDefault="00987589" w:rsidP="006B6325">
      <w:pPr>
        <w:pStyle w:val="Normale1"/>
        <w:jc w:val="both"/>
        <w:rPr>
          <w:b/>
        </w:rPr>
      </w:pPr>
    </w:p>
    <w:p w14:paraId="3B2ACEDD" w14:textId="3779B2C4" w:rsidR="00785108" w:rsidRPr="00F34464" w:rsidRDefault="00BF0AE2" w:rsidP="006B6325">
      <w:pPr>
        <w:pStyle w:val="Normale1"/>
        <w:jc w:val="both"/>
        <w:rPr>
          <w:b/>
        </w:rPr>
      </w:pPr>
      <w:r w:rsidRPr="00F34464">
        <w:rPr>
          <w:b/>
        </w:rPr>
        <w:t>Maison Suger</w:t>
      </w:r>
    </w:p>
    <w:p w14:paraId="744EBC23" w14:textId="77777777" w:rsidR="00785108" w:rsidRPr="00F34464" w:rsidRDefault="00BF0AE2" w:rsidP="006B6325">
      <w:pPr>
        <w:pStyle w:val="Titre2"/>
        <w:rPr>
          <w:rFonts w:ascii="Cambria" w:eastAsia="Cambria" w:hAnsi="Cambria" w:cs="Cambria"/>
          <w:sz w:val="24"/>
          <w:szCs w:val="24"/>
        </w:rPr>
      </w:pPr>
      <w:r w:rsidRPr="00F34464">
        <w:rPr>
          <w:rFonts w:ascii="Cambria" w:eastAsia="Cambria" w:hAnsi="Cambria" w:cs="Cambria"/>
          <w:sz w:val="24"/>
          <w:szCs w:val="24"/>
        </w:rPr>
        <w:t>Centre international de recherche, d'accueil et de coopération pour chercheurs étrangers de haut niveau de la Fondation MSH</w:t>
      </w:r>
    </w:p>
    <w:p w14:paraId="66D187E3" w14:textId="101BEB7C" w:rsidR="002F6678" w:rsidRPr="00F34464" w:rsidRDefault="00BF0AE2" w:rsidP="006B6325">
      <w:pPr>
        <w:pStyle w:val="Normale1"/>
        <w:spacing w:before="100" w:after="100"/>
        <w:rPr>
          <w:rFonts w:ascii="Times New Roman" w:eastAsia="Times New Roman" w:hAnsi="Times New Roman" w:cs="Times New Roman"/>
          <w:color w:val="000000"/>
        </w:rPr>
      </w:pPr>
      <w:r w:rsidRPr="00F34464">
        <w:rPr>
          <w:rFonts w:ascii="Times New Roman" w:eastAsia="Times New Roman" w:hAnsi="Times New Roman" w:cs="Times New Roman"/>
          <w:noProof/>
          <w:color w:val="000000"/>
        </w:rPr>
        <w:lastRenderedPageBreak/>
        <w:drawing>
          <wp:inline distT="0" distB="0" distL="0" distR="0" wp14:anchorId="16F3E562" wp14:editId="25B3AF8A">
            <wp:extent cx="3858260" cy="185102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l="-13" t="-27" r="-13" b="-27"/>
                    <a:stretch>
                      <a:fillRect/>
                    </a:stretch>
                  </pic:blipFill>
                  <pic:spPr>
                    <a:xfrm>
                      <a:off x="0" y="0"/>
                      <a:ext cx="3858260" cy="1851025"/>
                    </a:xfrm>
                    <a:prstGeom prst="rect">
                      <a:avLst/>
                    </a:prstGeom>
                    <a:ln/>
                  </pic:spPr>
                </pic:pic>
              </a:graphicData>
            </a:graphic>
          </wp:inline>
        </w:drawing>
      </w:r>
    </w:p>
    <w:p w14:paraId="5DBEBE63" w14:textId="77777777" w:rsidR="00785108" w:rsidRPr="00F34464" w:rsidRDefault="00BF0AE2" w:rsidP="006B6325">
      <w:pPr>
        <w:pStyle w:val="Normale1"/>
        <w:spacing w:before="100" w:after="240"/>
        <w:jc w:val="both"/>
        <w:rPr>
          <w:rFonts w:ascii="Times New Roman" w:eastAsia="Times New Roman" w:hAnsi="Times New Roman" w:cs="Times New Roman"/>
          <w:color w:val="000000"/>
        </w:rPr>
      </w:pPr>
      <w:r w:rsidRPr="00F34464">
        <w:rPr>
          <w:rFonts w:ascii="Times New Roman" w:eastAsia="Times New Roman" w:hAnsi="Times New Roman" w:cs="Times New Roman"/>
          <w:color w:val="000000"/>
        </w:rPr>
        <w:t xml:space="preserve">Située dans le Quartier Latin, centre historique de Paris, la Maison Suger a été créée en 1990 par la Fondation Maison des Sciences de l'Homme afin d'offrir aux chercheurs étrangers en sciences humaines et sociales devant séjourner à Paris - pendant des durées prolongées, dans le cadre de collaborations avec des équipes et des chercheurs français et étrangers - un environnement de travail et de vie adapté à leurs besoins. Elle a également pour mission de favoriser les échanges entre chercheurs de toutes disciplines et nationalités, afin de susciter et révéler de nouvelles perspectives et de nouveaux projets ou programmes de coopération scientifique. </w:t>
      </w:r>
    </w:p>
    <w:p w14:paraId="799AD14D" w14:textId="77777777" w:rsidR="00785108" w:rsidRPr="00F34464" w:rsidRDefault="00BF0AE2" w:rsidP="006B6325">
      <w:pPr>
        <w:pStyle w:val="Normale1"/>
        <w:spacing w:before="100" w:after="240"/>
        <w:jc w:val="both"/>
        <w:rPr>
          <w:rFonts w:ascii="Times New Roman" w:eastAsia="Times New Roman" w:hAnsi="Times New Roman" w:cs="Times New Roman"/>
          <w:color w:val="000000"/>
        </w:rPr>
      </w:pPr>
      <w:r w:rsidRPr="00F34464">
        <w:rPr>
          <w:rFonts w:ascii="Times New Roman" w:eastAsia="Times New Roman" w:hAnsi="Times New Roman" w:cs="Times New Roman"/>
          <w:color w:val="000000"/>
        </w:rPr>
        <w:t>La FMSH prend en charge environ un tiers des coûts de fonctionnement globaux de la Maison Suger afin de permettre d'optimiser l'accueil de tous les chercheurs étrangers qui séjournent dans cette institution.</w:t>
      </w:r>
    </w:p>
    <w:p w14:paraId="435C620C" w14:textId="77777777" w:rsidR="00785108" w:rsidRPr="00F34464" w:rsidRDefault="00BF0AE2" w:rsidP="006B6325">
      <w:pPr>
        <w:pStyle w:val="Normale1"/>
        <w:spacing w:before="100" w:after="240"/>
        <w:jc w:val="both"/>
        <w:rPr>
          <w:rFonts w:ascii="Times New Roman" w:eastAsia="Times New Roman" w:hAnsi="Times New Roman" w:cs="Times New Roman"/>
          <w:color w:val="000000"/>
        </w:rPr>
      </w:pPr>
      <w:r w:rsidRPr="00F34464">
        <w:rPr>
          <w:rFonts w:ascii="Times New Roman" w:eastAsia="Times New Roman" w:hAnsi="Times New Roman" w:cs="Times New Roman"/>
          <w:color w:val="000000"/>
        </w:rPr>
        <w:t xml:space="preserve">La Maison Suger est animée par une </w:t>
      </w:r>
      <w:hyperlink r:id="rId20">
        <w:r w:rsidRPr="00F34464">
          <w:rPr>
            <w:rFonts w:ascii="Times New Roman" w:eastAsia="Times New Roman" w:hAnsi="Times New Roman" w:cs="Times New Roman"/>
            <w:color w:val="0000FF"/>
            <w:u w:val="single"/>
          </w:rPr>
          <w:t>équipe</w:t>
        </w:r>
      </w:hyperlink>
      <w:r w:rsidRPr="00F34464">
        <w:rPr>
          <w:rFonts w:ascii="Times New Roman" w:eastAsia="Times New Roman" w:hAnsi="Times New Roman" w:cs="Times New Roman"/>
          <w:color w:val="000000"/>
        </w:rPr>
        <w:t xml:space="preserve"> assurant l'accueil et le soutien scientifique des chercheurs invités.</w:t>
      </w:r>
    </w:p>
    <w:sectPr w:rsidR="00785108" w:rsidRPr="00F34464" w:rsidSect="006B6325">
      <w:headerReference w:type="even" r:id="rId21"/>
      <w:headerReference w:type="default" r:id="rId22"/>
      <w:footerReference w:type="even" r:id="rId23"/>
      <w:footerReference w:type="default" r:id="rId24"/>
      <w:headerReference w:type="first" r:id="rId25"/>
      <w:footerReference w:type="first" r:id="rId26"/>
      <w:pgSz w:w="7937" w:h="11906"/>
      <w:pgMar w:top="624" w:right="720" w:bottom="614" w:left="890" w:header="567" w:footer="557" w:gutter="0"/>
      <w:pgNumType w:start="349"/>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755C0" w14:textId="77777777" w:rsidR="00760B8F" w:rsidRDefault="00760B8F">
      <w:r>
        <w:separator/>
      </w:r>
    </w:p>
  </w:endnote>
  <w:endnote w:type="continuationSeparator" w:id="0">
    <w:p w14:paraId="4D0B4569" w14:textId="77777777" w:rsidR="00760B8F" w:rsidRDefault="0076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meriGarmnd BT">
    <w:altName w:val="Cambria"/>
    <w:charset w:val="00"/>
    <w:family w:val="roman"/>
    <w:pitch w:val="variable"/>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SansNarrow">
    <w:altName w:val="Cambria"/>
    <w:panose1 w:val="00000000000000000000"/>
    <w:charset w:val="00"/>
    <w:family w:val="roman"/>
    <w:notTrueType/>
    <w:pitch w:val="default"/>
  </w:font>
  <w:font w:name="Liberation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277D" w14:textId="77777777" w:rsidR="00281577" w:rsidRDefault="00281577">
    <w:pPr>
      <w:pStyle w:val="Normale1"/>
      <w:pBdr>
        <w:top w:val="nil"/>
        <w:left w:val="nil"/>
        <w:bottom w:val="nil"/>
        <w:right w:val="nil"/>
        <w:between w:val="nil"/>
      </w:pBdr>
      <w:tabs>
        <w:tab w:val="center" w:pos="4819"/>
        <w:tab w:val="right" w:pos="9071"/>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F353" w14:textId="77777777" w:rsidR="00281577" w:rsidRDefault="00281577">
    <w:pPr>
      <w:pStyle w:val="Normale1"/>
      <w:pBdr>
        <w:top w:val="nil"/>
        <w:left w:val="nil"/>
        <w:bottom w:val="nil"/>
        <w:right w:val="nil"/>
        <w:between w:val="nil"/>
      </w:pBdr>
      <w:tabs>
        <w:tab w:val="center" w:pos="4819"/>
        <w:tab w:val="right" w:pos="9071"/>
      </w:tabs>
      <w:jc w:val="right"/>
      <w:rPr>
        <w:rFonts w:ascii="Times New Roman" w:eastAsia="Times New Roman" w:hAnsi="Times New Roman" w:cs="Times New Roman"/>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502" w14:textId="77777777" w:rsidR="00281577" w:rsidRDefault="00281577">
    <w:pPr>
      <w:pStyle w:val="Normale1"/>
      <w:pBdr>
        <w:top w:val="nil"/>
        <w:left w:val="nil"/>
        <w:bottom w:val="nil"/>
        <w:right w:val="nil"/>
        <w:between w:val="nil"/>
      </w:pBdr>
      <w:tabs>
        <w:tab w:val="center" w:pos="4819"/>
        <w:tab w:val="right" w:pos="9071"/>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EB9FE" w14:textId="77777777" w:rsidR="00760B8F" w:rsidRDefault="00760B8F">
      <w:r>
        <w:separator/>
      </w:r>
    </w:p>
  </w:footnote>
  <w:footnote w:type="continuationSeparator" w:id="0">
    <w:p w14:paraId="025CC63E" w14:textId="77777777" w:rsidR="00760B8F" w:rsidRDefault="00760B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C1EC1" w14:textId="77777777" w:rsidR="00281577" w:rsidRDefault="00281577">
    <w:pPr>
      <w:pStyle w:val="Normale1"/>
      <w:pBdr>
        <w:top w:val="nil"/>
        <w:left w:val="nil"/>
        <w:bottom w:val="nil"/>
        <w:right w:val="nil"/>
        <w:between w:val="nil"/>
      </w:pBdr>
      <w:tabs>
        <w:tab w:val="center" w:pos="4819"/>
        <w:tab w:val="right" w:pos="9071"/>
      </w:tabs>
      <w:rPr>
        <w:rFonts w:ascii="Times New Roman" w:eastAsia="Times New Roman" w:hAnsi="Times New Roman" w:cs="Times New Roman"/>
        <w:color w:val="000000"/>
        <w:sz w:val="16"/>
        <w:szCs w:val="16"/>
      </w:rPr>
    </w:pPr>
  </w:p>
  <w:p w14:paraId="0544C642" w14:textId="77777777" w:rsidR="00281577" w:rsidRDefault="00281577">
    <w:pPr>
      <w:pStyle w:val="Normale1"/>
      <w:pBdr>
        <w:top w:val="nil"/>
        <w:left w:val="nil"/>
        <w:bottom w:val="single" w:sz="6" w:space="0" w:color="000000"/>
        <w:right w:val="nil"/>
        <w:between w:val="nil"/>
      </w:pBdr>
      <w:tabs>
        <w:tab w:val="center" w:pos="4819"/>
        <w:tab w:val="right" w:pos="9071"/>
      </w:tabs>
      <w:rPr>
        <w:color w:val="000000"/>
        <w:sz w:val="18"/>
        <w:szCs w:val="18"/>
      </w:rPr>
    </w:pPr>
    <w:r>
      <w:rPr>
        <w:noProof/>
      </w:rPr>
      <mc:AlternateContent>
        <mc:Choice Requires="wps">
          <w:drawing>
            <wp:anchor distT="0" distB="0" distL="0" distR="0" simplePos="0" relativeHeight="251660288" behindDoc="0" locked="0" layoutInCell="1" hidden="0" allowOverlap="1" wp14:anchorId="071851F0" wp14:editId="4B0C1B42">
              <wp:simplePos x="0" y="0"/>
              <wp:positionH relativeFrom="column">
                <wp:posOffset>152400</wp:posOffset>
              </wp:positionH>
              <wp:positionV relativeFrom="paragraph">
                <wp:posOffset>127000</wp:posOffset>
              </wp:positionV>
              <wp:extent cx="4027805" cy="205740"/>
              <wp:effectExtent l="0" t="0" r="0" b="0"/>
              <wp:wrapSquare wrapText="bothSides" distT="0" distB="0" distL="0" distR="0"/>
              <wp:docPr id="2" name="Rettangolo 2"/>
              <wp:cNvGraphicFramePr/>
              <a:graphic xmlns:a="http://schemas.openxmlformats.org/drawingml/2006/main">
                <a:graphicData uri="http://schemas.microsoft.com/office/word/2010/wordprocessingShape">
                  <wps:wsp>
                    <wps:cNvSpPr/>
                    <wps:spPr>
                      <a:xfrm>
                        <a:off x="3337200" y="3682260"/>
                        <a:ext cx="4017600" cy="195480"/>
                      </a:xfrm>
                      <a:prstGeom prst="rect">
                        <a:avLst/>
                      </a:prstGeom>
                      <a:noFill/>
                      <a:ln>
                        <a:noFill/>
                      </a:ln>
                    </wps:spPr>
                    <wps:txbx>
                      <w:txbxContent>
                        <w:p w14:paraId="0BA00DDD" w14:textId="77777777" w:rsidR="00281577" w:rsidRDefault="00281577">
                          <w:pPr>
                            <w:pStyle w:val="Normale1"/>
                            <w:textDirection w:val="btLr"/>
                          </w:pPr>
                        </w:p>
                        <w:p w14:paraId="16407C27" w14:textId="77777777" w:rsidR="00281577" w:rsidRDefault="00281577">
                          <w:pPr>
                            <w:pStyle w:val="Normale1"/>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1851F0" id="Rettangolo 2" o:spid="_x0000_s1026" style="position:absolute;margin-left:12pt;margin-top:10pt;width:317.15pt;height:16.2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" filled="f" stroked="f">
              <v:textbox inset="0,0,0,0">
                <w:txbxContent>
                  <w:p w14:paraId="0BA00DDD" w14:textId="77777777" w:rsidR="00281577" w:rsidRDefault="00281577">
                    <w:pPr>
                      <w:pStyle w:val="Normale1"/>
                      <w:textDirection w:val="btLr"/>
                    </w:pPr>
                  </w:p>
                  <w:p w14:paraId="16407C27" w14:textId="77777777" w:rsidR="00281577" w:rsidRDefault="00281577">
                    <w:pPr>
                      <w:pStyle w:val="Normale1"/>
                      <w:textDirection w:val="btLr"/>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E313" w14:textId="6961C348" w:rsidR="00281577" w:rsidRDefault="00281577">
    <w:pPr>
      <w:pStyle w:val="Normale1"/>
      <w:pBdr>
        <w:top w:val="nil"/>
        <w:left w:val="nil"/>
        <w:bottom w:val="single" w:sz="6" w:space="0" w:color="000000"/>
        <w:right w:val="nil"/>
        <w:between w:val="nil"/>
      </w:pBdr>
      <w:tabs>
        <w:tab w:val="center" w:pos="4819"/>
        <w:tab w:val="right" w:pos="9071"/>
      </w:tabs>
      <w:rPr>
        <w:rFonts w:ascii="Times New Roman" w:eastAsia="Times New Roman" w:hAnsi="Times New Roman" w:cs="Times New Roman"/>
        <w:color w:val="000000"/>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8737" w14:textId="77777777" w:rsidR="00281577" w:rsidRDefault="00281577">
    <w:pPr>
      <w:pStyle w:val="Normale1"/>
      <w:pBdr>
        <w:top w:val="nil"/>
        <w:left w:val="nil"/>
        <w:bottom w:val="nil"/>
        <w:right w:val="nil"/>
        <w:between w:val="nil"/>
      </w:pBdr>
      <w:tabs>
        <w:tab w:val="center" w:pos="4819"/>
        <w:tab w:val="right" w:pos="9071"/>
      </w:tabs>
      <w:jc w:val="center"/>
      <w:rPr>
        <w:rFonts w:ascii="Times New Roman" w:eastAsia="Times New Roman" w:hAnsi="Times New Roman" w:cs="Times New Roman"/>
        <w:color w:val="000000"/>
        <w:sz w:val="18"/>
        <w:szCs w:val="18"/>
      </w:rPr>
    </w:pPr>
  </w:p>
  <w:p w14:paraId="2E9D28D1" w14:textId="77777777" w:rsidR="00281577" w:rsidRDefault="00281577">
    <w:pPr>
      <w:pStyle w:val="Normale1"/>
      <w:pBdr>
        <w:top w:val="nil"/>
        <w:left w:val="nil"/>
        <w:bottom w:val="nil"/>
        <w:right w:val="nil"/>
        <w:between w:val="nil"/>
      </w:pBdr>
      <w:tabs>
        <w:tab w:val="center" w:pos="4819"/>
        <w:tab w:val="right" w:pos="9071"/>
      </w:tabs>
      <w:rPr>
        <w:rFonts w:ascii="Times New Roman" w:eastAsia="Times New Roman" w:hAnsi="Times New Roman" w:cs="Times New Roman"/>
        <w:color w:val="000000"/>
      </w:rPr>
    </w:pPr>
    <w:r>
      <w:rPr>
        <w:noProof/>
      </w:rPr>
      <mc:AlternateContent>
        <mc:Choice Requires="wps">
          <w:drawing>
            <wp:anchor distT="0" distB="0" distL="0" distR="0" simplePos="0" relativeHeight="251659264" behindDoc="0" locked="0" layoutInCell="1" hidden="0" allowOverlap="1" wp14:anchorId="57538BA7" wp14:editId="3B216833">
              <wp:simplePos x="0" y="0"/>
              <wp:positionH relativeFrom="column">
                <wp:posOffset>0</wp:posOffset>
              </wp:positionH>
              <wp:positionV relativeFrom="paragraph">
                <wp:posOffset>0</wp:posOffset>
              </wp:positionV>
              <wp:extent cx="24765" cy="125730"/>
              <wp:effectExtent l="0" t="0" r="0" b="0"/>
              <wp:wrapSquare wrapText="bothSides" distT="0" distB="0" distL="0" distR="0"/>
              <wp:docPr id="3" name="Rettangolo 3"/>
              <wp:cNvGraphicFramePr/>
              <a:graphic xmlns:a="http://schemas.openxmlformats.org/drawingml/2006/main">
                <a:graphicData uri="http://schemas.microsoft.com/office/word/2010/wordprocessingShape">
                  <wps:wsp>
                    <wps:cNvSpPr/>
                    <wps:spPr>
                      <a:xfrm>
                        <a:off x="5338620" y="3722220"/>
                        <a:ext cx="14760" cy="115560"/>
                      </a:xfrm>
                      <a:prstGeom prst="rect">
                        <a:avLst/>
                      </a:prstGeom>
                      <a:noFill/>
                      <a:ln>
                        <a:noFill/>
                      </a:ln>
                    </wps:spPr>
                    <wps:txbx>
                      <w:txbxContent>
                        <w:p w14:paraId="36222CA3" w14:textId="77777777" w:rsidR="00281577" w:rsidRDefault="00281577">
                          <w:pPr>
                            <w:pStyle w:val="Normale1"/>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538BA7" id="Rettangolo 3" o:spid="_x0000_s1027" style="position:absolute;margin-left:0;margin-top:0;width:1.95pt;height:9.9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" filled="f" stroked="f">
              <v:textbox inset="0,0,0,0">
                <w:txbxContent>
                  <w:p w14:paraId="36222CA3" w14:textId="77777777" w:rsidR="00281577" w:rsidRDefault="00281577">
                    <w:pPr>
                      <w:pStyle w:val="Normale1"/>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CEA"/>
    <w:multiLevelType w:val="multilevel"/>
    <w:tmpl w:val="0330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B7BAF"/>
    <w:multiLevelType w:val="multilevel"/>
    <w:tmpl w:val="6C4AD5A0"/>
    <w:lvl w:ilvl="0">
      <w:start w:val="1"/>
      <w:numFmt w:val="bullet"/>
      <w:lvlText w:val=""/>
      <w:lvlJc w:val="left"/>
      <w:pPr>
        <w:ind w:left="128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45C1EFB"/>
    <w:multiLevelType w:val="multilevel"/>
    <w:tmpl w:val="51B28182"/>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3" w15:restartNumberingAfterBreak="0">
    <w:nsid w:val="36494049"/>
    <w:multiLevelType w:val="multilevel"/>
    <w:tmpl w:val="CA82504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372296F"/>
    <w:multiLevelType w:val="multilevel"/>
    <w:tmpl w:val="70E09D0E"/>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5" w15:restartNumberingAfterBreak="0">
    <w:nsid w:val="46D2390B"/>
    <w:multiLevelType w:val="hybridMultilevel"/>
    <w:tmpl w:val="260AA166"/>
    <w:lvl w:ilvl="0" w:tplc="99C494BA">
      <w:numFmt w:val="bullet"/>
      <w:lvlText w:val="-"/>
      <w:lvlJc w:val="left"/>
      <w:pPr>
        <w:ind w:left="420" w:hanging="360"/>
      </w:pPr>
      <w:rPr>
        <w:rFonts w:ascii="Times" w:eastAsia="Times" w:hAnsi="Times" w:cs="Times"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694E3174"/>
    <w:multiLevelType w:val="multilevel"/>
    <w:tmpl w:val="FB16FF9A"/>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7" w15:restartNumberingAfterBreak="0">
    <w:nsid w:val="6EEB005E"/>
    <w:multiLevelType w:val="multilevel"/>
    <w:tmpl w:val="88886344"/>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8" w15:restartNumberingAfterBreak="0">
    <w:nsid w:val="7F0234D0"/>
    <w:multiLevelType w:val="multilevel"/>
    <w:tmpl w:val="9180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66646"/>
    <w:multiLevelType w:val="multilevel"/>
    <w:tmpl w:val="9594F828"/>
    <w:lvl w:ilvl="0">
      <w:start w:val="1"/>
      <w:numFmt w:val="bullet"/>
      <w:lvlText w:val=""/>
      <w:lvlJc w:val="left"/>
      <w:pPr>
        <w:ind w:left="0" w:firstLine="0"/>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num w:numId="1">
    <w:abstractNumId w:val="2"/>
  </w:num>
  <w:num w:numId="2">
    <w:abstractNumId w:val="9"/>
  </w:num>
  <w:num w:numId="3">
    <w:abstractNumId w:val="7"/>
  </w:num>
  <w:num w:numId="4">
    <w:abstractNumId w:val="4"/>
  </w:num>
  <w:num w:numId="5">
    <w:abstractNumId w:val="6"/>
  </w:num>
  <w:num w:numId="6">
    <w:abstractNumId w:val="3"/>
  </w:num>
  <w:num w:numId="7">
    <w:abstractNumId w:val="1"/>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08"/>
    <w:rsid w:val="000104BA"/>
    <w:rsid w:val="0007617F"/>
    <w:rsid w:val="0008521D"/>
    <w:rsid w:val="00090B38"/>
    <w:rsid w:val="00090BC5"/>
    <w:rsid w:val="000A0E50"/>
    <w:rsid w:val="000D7149"/>
    <w:rsid w:val="000E1458"/>
    <w:rsid w:val="000F4D86"/>
    <w:rsid w:val="0012657A"/>
    <w:rsid w:val="00134442"/>
    <w:rsid w:val="00137743"/>
    <w:rsid w:val="00190CDD"/>
    <w:rsid w:val="001B578D"/>
    <w:rsid w:val="001D0109"/>
    <w:rsid w:val="001D0621"/>
    <w:rsid w:val="001D30BF"/>
    <w:rsid w:val="001E3785"/>
    <w:rsid w:val="001F07E6"/>
    <w:rsid w:val="001F2528"/>
    <w:rsid w:val="00213927"/>
    <w:rsid w:val="00232098"/>
    <w:rsid w:val="002434EE"/>
    <w:rsid w:val="0024367C"/>
    <w:rsid w:val="00244901"/>
    <w:rsid w:val="00247B3E"/>
    <w:rsid w:val="00281577"/>
    <w:rsid w:val="00296B96"/>
    <w:rsid w:val="002B0C06"/>
    <w:rsid w:val="002F6678"/>
    <w:rsid w:val="00306526"/>
    <w:rsid w:val="0032492D"/>
    <w:rsid w:val="003303E3"/>
    <w:rsid w:val="003520C5"/>
    <w:rsid w:val="00355D6F"/>
    <w:rsid w:val="00362377"/>
    <w:rsid w:val="00380290"/>
    <w:rsid w:val="003A0A41"/>
    <w:rsid w:val="003B33FA"/>
    <w:rsid w:val="003C7914"/>
    <w:rsid w:val="003E1DD0"/>
    <w:rsid w:val="003F32A9"/>
    <w:rsid w:val="00403A99"/>
    <w:rsid w:val="00413CBA"/>
    <w:rsid w:val="00427C9A"/>
    <w:rsid w:val="004A15FC"/>
    <w:rsid w:val="004A49A5"/>
    <w:rsid w:val="004E1670"/>
    <w:rsid w:val="004F2244"/>
    <w:rsid w:val="004F484F"/>
    <w:rsid w:val="00500FC5"/>
    <w:rsid w:val="0052122A"/>
    <w:rsid w:val="005216C4"/>
    <w:rsid w:val="00521DAF"/>
    <w:rsid w:val="0052535C"/>
    <w:rsid w:val="00530122"/>
    <w:rsid w:val="00543306"/>
    <w:rsid w:val="00552929"/>
    <w:rsid w:val="00563BB8"/>
    <w:rsid w:val="00585538"/>
    <w:rsid w:val="00590499"/>
    <w:rsid w:val="00593B71"/>
    <w:rsid w:val="005A2A8E"/>
    <w:rsid w:val="005A74A5"/>
    <w:rsid w:val="005B317C"/>
    <w:rsid w:val="005F462E"/>
    <w:rsid w:val="005F6293"/>
    <w:rsid w:val="00604107"/>
    <w:rsid w:val="0060455D"/>
    <w:rsid w:val="006138EF"/>
    <w:rsid w:val="0063158D"/>
    <w:rsid w:val="006718DE"/>
    <w:rsid w:val="00675842"/>
    <w:rsid w:val="00677EA5"/>
    <w:rsid w:val="006806A7"/>
    <w:rsid w:val="006B6325"/>
    <w:rsid w:val="006B713D"/>
    <w:rsid w:val="006C1D17"/>
    <w:rsid w:val="006C441E"/>
    <w:rsid w:val="006F5F74"/>
    <w:rsid w:val="00713053"/>
    <w:rsid w:val="00716046"/>
    <w:rsid w:val="00724ACE"/>
    <w:rsid w:val="00725E07"/>
    <w:rsid w:val="007319DF"/>
    <w:rsid w:val="00760B8F"/>
    <w:rsid w:val="0076322C"/>
    <w:rsid w:val="00775B1C"/>
    <w:rsid w:val="00785108"/>
    <w:rsid w:val="007A064E"/>
    <w:rsid w:val="007A1F0E"/>
    <w:rsid w:val="007B02F9"/>
    <w:rsid w:val="00802AD6"/>
    <w:rsid w:val="00814670"/>
    <w:rsid w:val="00821C3D"/>
    <w:rsid w:val="00825ABE"/>
    <w:rsid w:val="008333DD"/>
    <w:rsid w:val="00842D28"/>
    <w:rsid w:val="0084372A"/>
    <w:rsid w:val="00852B0C"/>
    <w:rsid w:val="008570C9"/>
    <w:rsid w:val="00886E02"/>
    <w:rsid w:val="008A6DCE"/>
    <w:rsid w:val="008B08F6"/>
    <w:rsid w:val="008C26CE"/>
    <w:rsid w:val="008D1141"/>
    <w:rsid w:val="008E48F5"/>
    <w:rsid w:val="008F3C22"/>
    <w:rsid w:val="00900492"/>
    <w:rsid w:val="00927B19"/>
    <w:rsid w:val="009331BE"/>
    <w:rsid w:val="009352D9"/>
    <w:rsid w:val="00954FD6"/>
    <w:rsid w:val="00966351"/>
    <w:rsid w:val="00987589"/>
    <w:rsid w:val="00992054"/>
    <w:rsid w:val="009D2895"/>
    <w:rsid w:val="009F3E22"/>
    <w:rsid w:val="00A02E53"/>
    <w:rsid w:val="00A10D1D"/>
    <w:rsid w:val="00A1142B"/>
    <w:rsid w:val="00A149E5"/>
    <w:rsid w:val="00A267CA"/>
    <w:rsid w:val="00A567F2"/>
    <w:rsid w:val="00A70BD1"/>
    <w:rsid w:val="00A86C2F"/>
    <w:rsid w:val="00AE3F93"/>
    <w:rsid w:val="00AF3DD6"/>
    <w:rsid w:val="00B03058"/>
    <w:rsid w:val="00B11EE5"/>
    <w:rsid w:val="00B25413"/>
    <w:rsid w:val="00B32C91"/>
    <w:rsid w:val="00B939FA"/>
    <w:rsid w:val="00BB1EFA"/>
    <w:rsid w:val="00BC33B2"/>
    <w:rsid w:val="00BC6A38"/>
    <w:rsid w:val="00BC7899"/>
    <w:rsid w:val="00BF0AE2"/>
    <w:rsid w:val="00C00D3E"/>
    <w:rsid w:val="00C05F10"/>
    <w:rsid w:val="00C0604C"/>
    <w:rsid w:val="00C14F24"/>
    <w:rsid w:val="00C2288F"/>
    <w:rsid w:val="00C24351"/>
    <w:rsid w:val="00C261C6"/>
    <w:rsid w:val="00C33170"/>
    <w:rsid w:val="00C33396"/>
    <w:rsid w:val="00C55D2A"/>
    <w:rsid w:val="00C57730"/>
    <w:rsid w:val="00C631FF"/>
    <w:rsid w:val="00C73E83"/>
    <w:rsid w:val="00C8240C"/>
    <w:rsid w:val="00CB766E"/>
    <w:rsid w:val="00CC5FAC"/>
    <w:rsid w:val="00CE332E"/>
    <w:rsid w:val="00CE3A37"/>
    <w:rsid w:val="00CF28A2"/>
    <w:rsid w:val="00D141ED"/>
    <w:rsid w:val="00D27391"/>
    <w:rsid w:val="00D30A7C"/>
    <w:rsid w:val="00D4111A"/>
    <w:rsid w:val="00D4434F"/>
    <w:rsid w:val="00D46E62"/>
    <w:rsid w:val="00D54451"/>
    <w:rsid w:val="00D571C7"/>
    <w:rsid w:val="00D95DA0"/>
    <w:rsid w:val="00DB14A4"/>
    <w:rsid w:val="00DB27AF"/>
    <w:rsid w:val="00DD3DA3"/>
    <w:rsid w:val="00DE620E"/>
    <w:rsid w:val="00E008CE"/>
    <w:rsid w:val="00E1265E"/>
    <w:rsid w:val="00E141FB"/>
    <w:rsid w:val="00E323FB"/>
    <w:rsid w:val="00E54F95"/>
    <w:rsid w:val="00E61C93"/>
    <w:rsid w:val="00E8299D"/>
    <w:rsid w:val="00E924EB"/>
    <w:rsid w:val="00EA3FC4"/>
    <w:rsid w:val="00ED00D3"/>
    <w:rsid w:val="00ED1B4F"/>
    <w:rsid w:val="00ED22F1"/>
    <w:rsid w:val="00EE3964"/>
    <w:rsid w:val="00EE68BF"/>
    <w:rsid w:val="00F030BA"/>
    <w:rsid w:val="00F20EA2"/>
    <w:rsid w:val="00F27F2C"/>
    <w:rsid w:val="00F34464"/>
    <w:rsid w:val="00F3523F"/>
    <w:rsid w:val="00F44C30"/>
    <w:rsid w:val="00F50F38"/>
    <w:rsid w:val="00F65FCB"/>
    <w:rsid w:val="00F721F3"/>
    <w:rsid w:val="00F97D7A"/>
    <w:rsid w:val="00FB4123"/>
    <w:rsid w:val="00FB638E"/>
    <w:rsid w:val="00FD60B1"/>
    <w:rsid w:val="00FE67CF"/>
    <w:rsid w:val="00FF622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5FFF2"/>
  <w15:docId w15:val="{22F525B3-1055-0B4C-A38F-5F1ECE82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e1"/>
    <w:next w:val="Normale1"/>
    <w:pPr>
      <w:spacing w:before="100" w:after="100"/>
      <w:outlineLvl w:val="0"/>
    </w:pPr>
    <w:rPr>
      <w:rFonts w:ascii="Times New Roman" w:eastAsia="Times New Roman" w:hAnsi="Times New Roman" w:cs="Times New Roman"/>
      <w:b/>
      <w:sz w:val="48"/>
      <w:szCs w:val="48"/>
    </w:rPr>
  </w:style>
  <w:style w:type="paragraph" w:styleId="Titre2">
    <w:name w:val="heading 2"/>
    <w:basedOn w:val="Normale1"/>
    <w:next w:val="Normale1"/>
    <w:pPr>
      <w:spacing w:before="100" w:after="100"/>
      <w:outlineLvl w:val="1"/>
    </w:pPr>
    <w:rPr>
      <w:rFonts w:ascii="Times New Roman" w:eastAsia="Times New Roman" w:hAnsi="Times New Roman" w:cs="Times New Roman"/>
      <w:b/>
      <w:sz w:val="36"/>
      <w:szCs w:val="36"/>
    </w:rPr>
  </w:style>
  <w:style w:type="paragraph" w:styleId="Titre3">
    <w:name w:val="heading 3"/>
    <w:basedOn w:val="Normale1"/>
    <w:next w:val="Normale1"/>
    <w:pPr>
      <w:keepNext/>
      <w:keepLines/>
      <w:spacing w:before="280" w:after="80"/>
      <w:outlineLvl w:val="2"/>
    </w:pPr>
    <w:rPr>
      <w:b/>
      <w:sz w:val="28"/>
      <w:szCs w:val="28"/>
    </w:rPr>
  </w:style>
  <w:style w:type="paragraph" w:styleId="Titre4">
    <w:name w:val="heading 4"/>
    <w:basedOn w:val="Normale1"/>
    <w:next w:val="Normale1"/>
    <w:pPr>
      <w:keepNext/>
      <w:keepLines/>
      <w:spacing w:before="240" w:after="40"/>
      <w:outlineLvl w:val="3"/>
    </w:pPr>
    <w:rPr>
      <w:b/>
    </w:rPr>
  </w:style>
  <w:style w:type="paragraph" w:styleId="Titre5">
    <w:name w:val="heading 5"/>
    <w:basedOn w:val="Normale1"/>
    <w:next w:val="Normale1"/>
    <w:pPr>
      <w:keepNext/>
      <w:keepLines/>
      <w:spacing w:before="220" w:after="40"/>
      <w:outlineLvl w:val="4"/>
    </w:pPr>
    <w:rPr>
      <w:b/>
      <w:sz w:val="22"/>
      <w:szCs w:val="22"/>
    </w:rPr>
  </w:style>
  <w:style w:type="paragraph" w:styleId="Titre6">
    <w:name w:val="heading 6"/>
    <w:basedOn w:val="Normale1"/>
    <w:next w:val="Normale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e1">
    <w:name w:val="Normale1"/>
    <w:qFormat/>
  </w:style>
  <w:style w:type="table" w:customStyle="1" w:styleId="TableNormal1">
    <w:name w:val="Table Normal1"/>
    <w:tblPr>
      <w:tblCellMar>
        <w:top w:w="0" w:type="dxa"/>
        <w:left w:w="0" w:type="dxa"/>
        <w:bottom w:w="0" w:type="dxa"/>
        <w:right w:w="0" w:type="dxa"/>
      </w:tblCellMar>
    </w:tblPr>
  </w:style>
  <w:style w:type="paragraph" w:styleId="Titre">
    <w:name w:val="Title"/>
    <w:basedOn w:val="Normale1"/>
    <w:next w:val="Normale1"/>
    <w:pPr>
      <w:keepNext/>
      <w:keepLines/>
      <w:spacing w:before="480" w:after="120"/>
    </w:pPr>
    <w:rPr>
      <w:b/>
      <w:sz w:val="72"/>
      <w:szCs w:val="72"/>
    </w:rPr>
  </w:style>
  <w:style w:type="paragraph" w:styleId="Sous-titre">
    <w:name w:val="Subtitle"/>
    <w:basedOn w:val="Normale1"/>
    <w:next w:val="Normale1"/>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BF0A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0AE2"/>
    <w:rPr>
      <w:rFonts w:ascii="Lucida Grande" w:hAnsi="Lucida Grande" w:cs="Lucida Grande"/>
      <w:sz w:val="18"/>
      <w:szCs w:val="18"/>
    </w:rPr>
  </w:style>
  <w:style w:type="character" w:styleId="Lienhypertexte">
    <w:name w:val="Hyperlink"/>
    <w:basedOn w:val="Policepardfaut"/>
    <w:uiPriority w:val="99"/>
    <w:unhideWhenUsed/>
    <w:rsid w:val="00134442"/>
    <w:rPr>
      <w:color w:val="0000FF" w:themeColor="hyperlink"/>
      <w:u w:val="single"/>
    </w:rPr>
  </w:style>
  <w:style w:type="paragraph" w:styleId="Paragraphedeliste">
    <w:name w:val="List Paragraph"/>
    <w:basedOn w:val="Normal"/>
    <w:uiPriority w:val="34"/>
    <w:qFormat/>
    <w:rsid w:val="0060455D"/>
    <w:pPr>
      <w:ind w:left="720"/>
      <w:contextualSpacing/>
    </w:pPr>
  </w:style>
  <w:style w:type="character" w:styleId="Accentuation">
    <w:name w:val="Emphasis"/>
    <w:basedOn w:val="Policepardfaut"/>
    <w:uiPriority w:val="20"/>
    <w:qFormat/>
    <w:rsid w:val="006C1D17"/>
    <w:rPr>
      <w:i/>
      <w:iCs/>
    </w:rPr>
  </w:style>
  <w:style w:type="paragraph" w:styleId="NormalWeb">
    <w:name w:val="Normal (Web)"/>
    <w:basedOn w:val="Normal"/>
    <w:uiPriority w:val="99"/>
    <w:rsid w:val="00D141ED"/>
    <w:rPr>
      <w:rFonts w:ascii="AmeriGarmnd BT" w:eastAsia="Times New Roman" w:hAnsi="AmeriGarmnd BT" w:cs="AmeriGarmnd BT"/>
    </w:rPr>
  </w:style>
  <w:style w:type="character" w:customStyle="1" w:styleId="LienInternet">
    <w:name w:val="Lien Internet"/>
    <w:basedOn w:val="Policepardfaut"/>
    <w:uiPriority w:val="99"/>
    <w:unhideWhenUsed/>
    <w:rsid w:val="00C33170"/>
    <w:rPr>
      <w:color w:val="0000FF" w:themeColor="hyperlink"/>
      <w:u w:val="single"/>
    </w:rPr>
  </w:style>
  <w:style w:type="paragraph" w:customStyle="1" w:styleId="textes">
    <w:name w:val="textes"/>
    <w:basedOn w:val="Normal"/>
    <w:rsid w:val="0032492D"/>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32492D"/>
    <w:rPr>
      <w:b/>
      <w:bCs/>
    </w:rPr>
  </w:style>
  <w:style w:type="character" w:customStyle="1" w:styleId="apple-converted-space">
    <w:name w:val="apple-converted-space"/>
    <w:basedOn w:val="Policepardfaut"/>
    <w:rsid w:val="0032492D"/>
  </w:style>
  <w:style w:type="character" w:customStyle="1" w:styleId="familyname">
    <w:name w:val="familyname"/>
    <w:basedOn w:val="Policepardfaut"/>
    <w:rsid w:val="0032492D"/>
  </w:style>
  <w:style w:type="character" w:customStyle="1" w:styleId="fulltext">
    <w:name w:val="fulltext"/>
    <w:basedOn w:val="Policepardfaut"/>
    <w:rsid w:val="0032492D"/>
  </w:style>
  <w:style w:type="character" w:styleId="Lienhypertextesuivivisit">
    <w:name w:val="FollowedHyperlink"/>
    <w:basedOn w:val="Policepardfaut"/>
    <w:uiPriority w:val="99"/>
    <w:semiHidden/>
    <w:unhideWhenUsed/>
    <w:rsid w:val="0032492D"/>
    <w:rPr>
      <w:color w:val="800080" w:themeColor="followedHyperlink"/>
      <w:u w:val="single"/>
    </w:rPr>
  </w:style>
  <w:style w:type="character" w:styleId="Marquedecommentaire">
    <w:name w:val="annotation reference"/>
    <w:basedOn w:val="Policepardfaut"/>
    <w:uiPriority w:val="99"/>
    <w:semiHidden/>
    <w:unhideWhenUsed/>
    <w:rsid w:val="00927B19"/>
    <w:rPr>
      <w:sz w:val="16"/>
      <w:szCs w:val="16"/>
    </w:rPr>
  </w:style>
  <w:style w:type="paragraph" w:styleId="Commentaire">
    <w:name w:val="annotation text"/>
    <w:basedOn w:val="Normal"/>
    <w:link w:val="CommentaireCar"/>
    <w:uiPriority w:val="99"/>
    <w:semiHidden/>
    <w:unhideWhenUsed/>
    <w:rsid w:val="00927B19"/>
    <w:pPr>
      <w:jc w:val="both"/>
    </w:pPr>
    <w:rPr>
      <w:rFonts w:ascii="Garamond" w:eastAsia="Times New Roman" w:hAnsi="Garamond" w:cs="Times New Roman"/>
      <w:sz w:val="20"/>
      <w:szCs w:val="20"/>
    </w:rPr>
  </w:style>
  <w:style w:type="character" w:customStyle="1" w:styleId="CommentaireCar">
    <w:name w:val="Commentaire Car"/>
    <w:basedOn w:val="Policepardfaut"/>
    <w:link w:val="Commentaire"/>
    <w:uiPriority w:val="99"/>
    <w:semiHidden/>
    <w:rsid w:val="00927B19"/>
    <w:rPr>
      <w:rFonts w:ascii="Garamond" w:eastAsia="Times New Roman" w:hAnsi="Garamond" w:cs="Times New Roman"/>
      <w:sz w:val="20"/>
      <w:szCs w:val="20"/>
    </w:rPr>
  </w:style>
  <w:style w:type="paragraph" w:customStyle="1" w:styleId="cdt4ke">
    <w:name w:val="cdt4ke"/>
    <w:basedOn w:val="Normal"/>
    <w:rsid w:val="00ED00D3"/>
    <w:pPr>
      <w:spacing w:before="100" w:beforeAutospacing="1" w:after="100" w:afterAutospacing="1"/>
    </w:pPr>
    <w:rPr>
      <w:rFonts w:ascii="Times New Roman" w:eastAsia="Times New Roman" w:hAnsi="Times New Roman" w:cs="Times New Roman"/>
    </w:rPr>
  </w:style>
  <w:style w:type="paragraph" w:styleId="Notedebasdepage">
    <w:name w:val="footnote text"/>
    <w:basedOn w:val="Normal"/>
    <w:link w:val="NotedebasdepageCar"/>
    <w:uiPriority w:val="99"/>
    <w:unhideWhenUsed/>
    <w:rsid w:val="00ED00D3"/>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rsid w:val="00ED00D3"/>
    <w:rPr>
      <w:rFonts w:asciiTheme="minorHAnsi" w:eastAsiaTheme="minorHAnsi" w:hAnsiTheme="minorHAnsi" w:cstheme="minorBidi"/>
      <w:lang w:eastAsia="en-US"/>
    </w:rPr>
  </w:style>
  <w:style w:type="paragraph" w:customStyle="1" w:styleId="fontsize15">
    <w:name w:val="fontsize15"/>
    <w:basedOn w:val="Normal"/>
    <w:rsid w:val="001F2528"/>
    <w:pPr>
      <w:spacing w:before="100" w:beforeAutospacing="1" w:after="100" w:afterAutospacing="1"/>
    </w:pPr>
    <w:rPr>
      <w:rFonts w:ascii="Times New Roman" w:eastAsia="Times New Roman" w:hAnsi="Times New Roman" w:cs="Times New Roman"/>
    </w:rPr>
  </w:style>
  <w:style w:type="character" w:styleId="Appelnotedebasdep">
    <w:name w:val="footnote reference"/>
    <w:aliases w:val="Referência de rodapé"/>
    <w:basedOn w:val="Policepardfaut"/>
    <w:uiPriority w:val="99"/>
    <w:unhideWhenUsed/>
    <w:rsid w:val="0084372A"/>
    <w:rPr>
      <w:vertAlign w:val="superscript"/>
    </w:rPr>
  </w:style>
  <w:style w:type="paragraph" w:styleId="Sansinterligne">
    <w:name w:val="No Spacing"/>
    <w:link w:val="SansinterligneCar"/>
    <w:uiPriority w:val="1"/>
    <w:qFormat/>
    <w:rsid w:val="0084372A"/>
    <w:rPr>
      <w:rFonts w:ascii="Times New Roman" w:eastAsia="Times New Roman" w:hAnsi="Times New Roman" w:cs="Times New Roman"/>
    </w:rPr>
  </w:style>
  <w:style w:type="character" w:customStyle="1" w:styleId="SansinterligneCar">
    <w:name w:val="Sans interligne Car"/>
    <w:basedOn w:val="Policepardfaut"/>
    <w:link w:val="Sansinterligne"/>
    <w:uiPriority w:val="1"/>
    <w:rsid w:val="0084372A"/>
    <w:rPr>
      <w:rFonts w:ascii="Times New Roman" w:eastAsia="Times New Roman" w:hAnsi="Times New Roman" w:cs="Times New Roman"/>
    </w:rPr>
  </w:style>
  <w:style w:type="character" w:customStyle="1" w:styleId="Aucun">
    <w:name w:val="Aucun"/>
    <w:rsid w:val="0084372A"/>
    <w:rPr>
      <w:lang w:val="fr-FR"/>
    </w:rPr>
  </w:style>
  <w:style w:type="paragraph" w:styleId="En-tte">
    <w:name w:val="header"/>
    <w:basedOn w:val="Normal"/>
    <w:link w:val="En-tteCar"/>
    <w:uiPriority w:val="99"/>
    <w:unhideWhenUsed/>
    <w:rsid w:val="00852B0C"/>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En-tteCar">
    <w:name w:val="En-tête Car"/>
    <w:basedOn w:val="Policepardfaut"/>
    <w:link w:val="En-tte"/>
    <w:uiPriority w:val="99"/>
    <w:rsid w:val="00852B0C"/>
    <w:rPr>
      <w:rFonts w:asciiTheme="minorHAnsi" w:eastAsiaTheme="minorEastAsia" w:hAnsiTheme="minorHAnsi" w:cs="Times New Roman"/>
      <w:sz w:val="22"/>
      <w:szCs w:val="22"/>
      <w:lang w:val="en-US" w:eastAsia="en-US"/>
    </w:rPr>
  </w:style>
  <w:style w:type="character" w:customStyle="1" w:styleId="UnresolvedMention">
    <w:name w:val="Unresolved Mention"/>
    <w:basedOn w:val="Policepardfaut"/>
    <w:uiPriority w:val="99"/>
    <w:semiHidden/>
    <w:unhideWhenUsed/>
    <w:rsid w:val="00E5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0369">
      <w:bodyDiv w:val="1"/>
      <w:marLeft w:val="0"/>
      <w:marRight w:val="0"/>
      <w:marTop w:val="0"/>
      <w:marBottom w:val="0"/>
      <w:divBdr>
        <w:top w:val="none" w:sz="0" w:space="0" w:color="auto"/>
        <w:left w:val="none" w:sz="0" w:space="0" w:color="auto"/>
        <w:bottom w:val="none" w:sz="0" w:space="0" w:color="auto"/>
        <w:right w:val="none" w:sz="0" w:space="0" w:color="auto"/>
      </w:divBdr>
      <w:divsChild>
        <w:div w:id="846822879">
          <w:marLeft w:val="0"/>
          <w:marRight w:val="0"/>
          <w:marTop w:val="0"/>
          <w:marBottom w:val="0"/>
          <w:divBdr>
            <w:top w:val="none" w:sz="0" w:space="0" w:color="auto"/>
            <w:left w:val="none" w:sz="0" w:space="0" w:color="auto"/>
            <w:bottom w:val="none" w:sz="0" w:space="0" w:color="auto"/>
            <w:right w:val="none" w:sz="0" w:space="0" w:color="auto"/>
          </w:divBdr>
          <w:divsChild>
            <w:div w:id="1949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252">
      <w:bodyDiv w:val="1"/>
      <w:marLeft w:val="0"/>
      <w:marRight w:val="0"/>
      <w:marTop w:val="0"/>
      <w:marBottom w:val="0"/>
      <w:divBdr>
        <w:top w:val="none" w:sz="0" w:space="0" w:color="auto"/>
        <w:left w:val="none" w:sz="0" w:space="0" w:color="auto"/>
        <w:bottom w:val="none" w:sz="0" w:space="0" w:color="auto"/>
        <w:right w:val="none" w:sz="0" w:space="0" w:color="auto"/>
      </w:divBdr>
    </w:div>
    <w:div w:id="184372642">
      <w:bodyDiv w:val="1"/>
      <w:marLeft w:val="0"/>
      <w:marRight w:val="0"/>
      <w:marTop w:val="0"/>
      <w:marBottom w:val="0"/>
      <w:divBdr>
        <w:top w:val="none" w:sz="0" w:space="0" w:color="auto"/>
        <w:left w:val="none" w:sz="0" w:space="0" w:color="auto"/>
        <w:bottom w:val="none" w:sz="0" w:space="0" w:color="auto"/>
        <w:right w:val="none" w:sz="0" w:space="0" w:color="auto"/>
      </w:divBdr>
      <w:divsChild>
        <w:div w:id="609512619">
          <w:marLeft w:val="0"/>
          <w:marRight w:val="0"/>
          <w:marTop w:val="0"/>
          <w:marBottom w:val="0"/>
          <w:divBdr>
            <w:top w:val="none" w:sz="0" w:space="0" w:color="auto"/>
            <w:left w:val="none" w:sz="0" w:space="0" w:color="auto"/>
            <w:bottom w:val="none" w:sz="0" w:space="0" w:color="auto"/>
            <w:right w:val="none" w:sz="0" w:space="0" w:color="auto"/>
          </w:divBdr>
        </w:div>
      </w:divsChild>
    </w:div>
    <w:div w:id="245116702">
      <w:bodyDiv w:val="1"/>
      <w:marLeft w:val="0"/>
      <w:marRight w:val="0"/>
      <w:marTop w:val="0"/>
      <w:marBottom w:val="0"/>
      <w:divBdr>
        <w:top w:val="none" w:sz="0" w:space="0" w:color="auto"/>
        <w:left w:val="none" w:sz="0" w:space="0" w:color="auto"/>
        <w:bottom w:val="none" w:sz="0" w:space="0" w:color="auto"/>
        <w:right w:val="none" w:sz="0" w:space="0" w:color="auto"/>
      </w:divBdr>
      <w:divsChild>
        <w:div w:id="55324786">
          <w:marLeft w:val="0"/>
          <w:marRight w:val="0"/>
          <w:marTop w:val="0"/>
          <w:marBottom w:val="0"/>
          <w:divBdr>
            <w:top w:val="none" w:sz="0" w:space="0" w:color="auto"/>
            <w:left w:val="none" w:sz="0" w:space="0" w:color="auto"/>
            <w:bottom w:val="none" w:sz="0" w:space="0" w:color="auto"/>
            <w:right w:val="none" w:sz="0" w:space="0" w:color="auto"/>
          </w:divBdr>
        </w:div>
      </w:divsChild>
    </w:div>
    <w:div w:id="719331682">
      <w:bodyDiv w:val="1"/>
      <w:marLeft w:val="0"/>
      <w:marRight w:val="0"/>
      <w:marTop w:val="0"/>
      <w:marBottom w:val="0"/>
      <w:divBdr>
        <w:top w:val="none" w:sz="0" w:space="0" w:color="auto"/>
        <w:left w:val="none" w:sz="0" w:space="0" w:color="auto"/>
        <w:bottom w:val="none" w:sz="0" w:space="0" w:color="auto"/>
        <w:right w:val="none" w:sz="0" w:space="0" w:color="auto"/>
      </w:divBdr>
      <w:divsChild>
        <w:div w:id="1118142364">
          <w:marLeft w:val="0"/>
          <w:marRight w:val="0"/>
          <w:marTop w:val="0"/>
          <w:marBottom w:val="0"/>
          <w:divBdr>
            <w:top w:val="none" w:sz="0" w:space="0" w:color="auto"/>
            <w:left w:val="none" w:sz="0" w:space="0" w:color="auto"/>
            <w:bottom w:val="none" w:sz="0" w:space="0" w:color="auto"/>
            <w:right w:val="none" w:sz="0" w:space="0" w:color="auto"/>
          </w:divBdr>
          <w:divsChild>
            <w:div w:id="1094596450">
              <w:marLeft w:val="0"/>
              <w:marRight w:val="0"/>
              <w:marTop w:val="0"/>
              <w:marBottom w:val="0"/>
              <w:divBdr>
                <w:top w:val="none" w:sz="0" w:space="0" w:color="auto"/>
                <w:left w:val="none" w:sz="0" w:space="0" w:color="auto"/>
                <w:bottom w:val="none" w:sz="0" w:space="0" w:color="auto"/>
                <w:right w:val="none" w:sz="0" w:space="0" w:color="auto"/>
              </w:divBdr>
              <w:divsChild>
                <w:div w:id="56704493">
                  <w:marLeft w:val="0"/>
                  <w:marRight w:val="0"/>
                  <w:marTop w:val="0"/>
                  <w:marBottom w:val="0"/>
                  <w:divBdr>
                    <w:top w:val="none" w:sz="0" w:space="0" w:color="auto"/>
                    <w:left w:val="none" w:sz="0" w:space="0" w:color="auto"/>
                    <w:bottom w:val="none" w:sz="0" w:space="0" w:color="auto"/>
                    <w:right w:val="none" w:sz="0" w:space="0" w:color="auto"/>
                  </w:divBdr>
                  <w:divsChild>
                    <w:div w:id="12910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0494">
      <w:bodyDiv w:val="1"/>
      <w:marLeft w:val="0"/>
      <w:marRight w:val="0"/>
      <w:marTop w:val="0"/>
      <w:marBottom w:val="0"/>
      <w:divBdr>
        <w:top w:val="none" w:sz="0" w:space="0" w:color="auto"/>
        <w:left w:val="none" w:sz="0" w:space="0" w:color="auto"/>
        <w:bottom w:val="none" w:sz="0" w:space="0" w:color="auto"/>
        <w:right w:val="none" w:sz="0" w:space="0" w:color="auto"/>
      </w:divBdr>
      <w:divsChild>
        <w:div w:id="1328706709">
          <w:marLeft w:val="0"/>
          <w:marRight w:val="0"/>
          <w:marTop w:val="0"/>
          <w:marBottom w:val="0"/>
          <w:divBdr>
            <w:top w:val="none" w:sz="0" w:space="0" w:color="auto"/>
            <w:left w:val="none" w:sz="0" w:space="0" w:color="auto"/>
            <w:bottom w:val="none" w:sz="0" w:space="0" w:color="auto"/>
            <w:right w:val="none" w:sz="0" w:space="0" w:color="auto"/>
          </w:divBdr>
          <w:divsChild>
            <w:div w:id="17826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6817">
      <w:bodyDiv w:val="1"/>
      <w:marLeft w:val="0"/>
      <w:marRight w:val="0"/>
      <w:marTop w:val="0"/>
      <w:marBottom w:val="0"/>
      <w:divBdr>
        <w:top w:val="none" w:sz="0" w:space="0" w:color="auto"/>
        <w:left w:val="none" w:sz="0" w:space="0" w:color="auto"/>
        <w:bottom w:val="none" w:sz="0" w:space="0" w:color="auto"/>
        <w:right w:val="none" w:sz="0" w:space="0" w:color="auto"/>
      </w:divBdr>
    </w:div>
    <w:div w:id="972978678">
      <w:bodyDiv w:val="1"/>
      <w:marLeft w:val="0"/>
      <w:marRight w:val="0"/>
      <w:marTop w:val="0"/>
      <w:marBottom w:val="0"/>
      <w:divBdr>
        <w:top w:val="none" w:sz="0" w:space="0" w:color="auto"/>
        <w:left w:val="none" w:sz="0" w:space="0" w:color="auto"/>
        <w:bottom w:val="none" w:sz="0" w:space="0" w:color="auto"/>
        <w:right w:val="none" w:sz="0" w:space="0" w:color="auto"/>
      </w:divBdr>
      <w:divsChild>
        <w:div w:id="560870426">
          <w:marLeft w:val="0"/>
          <w:marRight w:val="0"/>
          <w:marTop w:val="0"/>
          <w:marBottom w:val="87"/>
          <w:divBdr>
            <w:top w:val="none" w:sz="0" w:space="0" w:color="auto"/>
            <w:left w:val="none" w:sz="0" w:space="0" w:color="auto"/>
            <w:bottom w:val="none" w:sz="0" w:space="0" w:color="auto"/>
            <w:right w:val="none" w:sz="0" w:space="0" w:color="auto"/>
          </w:divBdr>
        </w:div>
        <w:div w:id="1684209944">
          <w:marLeft w:val="0"/>
          <w:marRight w:val="0"/>
          <w:marTop w:val="68"/>
          <w:marBottom w:val="0"/>
          <w:divBdr>
            <w:top w:val="none" w:sz="0" w:space="0" w:color="auto"/>
            <w:left w:val="none" w:sz="0" w:space="0" w:color="auto"/>
            <w:bottom w:val="none" w:sz="0" w:space="0" w:color="auto"/>
            <w:right w:val="none" w:sz="0" w:space="0" w:color="auto"/>
          </w:divBdr>
        </w:div>
        <w:div w:id="193006922">
          <w:marLeft w:val="0"/>
          <w:marRight w:val="0"/>
          <w:marTop w:val="87"/>
          <w:marBottom w:val="0"/>
          <w:divBdr>
            <w:top w:val="none" w:sz="0" w:space="0" w:color="auto"/>
            <w:left w:val="none" w:sz="0" w:space="0" w:color="auto"/>
            <w:bottom w:val="none" w:sz="0" w:space="0" w:color="auto"/>
            <w:right w:val="none" w:sz="0" w:space="0" w:color="auto"/>
          </w:divBdr>
        </w:div>
        <w:div w:id="1319726660">
          <w:marLeft w:val="0"/>
          <w:marRight w:val="0"/>
          <w:marTop w:val="0"/>
          <w:marBottom w:val="87"/>
          <w:divBdr>
            <w:top w:val="none" w:sz="0" w:space="0" w:color="auto"/>
            <w:left w:val="none" w:sz="0" w:space="0" w:color="auto"/>
            <w:bottom w:val="none" w:sz="0" w:space="0" w:color="auto"/>
            <w:right w:val="none" w:sz="0" w:space="0" w:color="auto"/>
          </w:divBdr>
        </w:div>
        <w:div w:id="1053575260">
          <w:marLeft w:val="0"/>
          <w:marRight w:val="0"/>
          <w:marTop w:val="68"/>
          <w:marBottom w:val="0"/>
          <w:divBdr>
            <w:top w:val="none" w:sz="0" w:space="0" w:color="auto"/>
            <w:left w:val="none" w:sz="0" w:space="0" w:color="auto"/>
            <w:bottom w:val="none" w:sz="0" w:space="0" w:color="auto"/>
            <w:right w:val="none" w:sz="0" w:space="0" w:color="auto"/>
          </w:divBdr>
        </w:div>
        <w:div w:id="442924246">
          <w:marLeft w:val="0"/>
          <w:marRight w:val="0"/>
          <w:marTop w:val="87"/>
          <w:marBottom w:val="0"/>
          <w:divBdr>
            <w:top w:val="none" w:sz="0" w:space="0" w:color="auto"/>
            <w:left w:val="none" w:sz="0" w:space="0" w:color="auto"/>
            <w:bottom w:val="none" w:sz="0" w:space="0" w:color="auto"/>
            <w:right w:val="none" w:sz="0" w:space="0" w:color="auto"/>
          </w:divBdr>
        </w:div>
        <w:div w:id="1160072476">
          <w:marLeft w:val="0"/>
          <w:marRight w:val="0"/>
          <w:marTop w:val="87"/>
          <w:marBottom w:val="0"/>
          <w:divBdr>
            <w:top w:val="none" w:sz="0" w:space="0" w:color="auto"/>
            <w:left w:val="none" w:sz="0" w:space="0" w:color="auto"/>
            <w:bottom w:val="none" w:sz="0" w:space="0" w:color="auto"/>
            <w:right w:val="none" w:sz="0" w:space="0" w:color="auto"/>
          </w:divBdr>
        </w:div>
        <w:div w:id="1447188776">
          <w:marLeft w:val="0"/>
          <w:marRight w:val="0"/>
          <w:marTop w:val="0"/>
          <w:marBottom w:val="87"/>
          <w:divBdr>
            <w:top w:val="none" w:sz="0" w:space="0" w:color="auto"/>
            <w:left w:val="none" w:sz="0" w:space="0" w:color="auto"/>
            <w:bottom w:val="none" w:sz="0" w:space="0" w:color="auto"/>
            <w:right w:val="none" w:sz="0" w:space="0" w:color="auto"/>
          </w:divBdr>
        </w:div>
        <w:div w:id="2023509505">
          <w:marLeft w:val="0"/>
          <w:marRight w:val="0"/>
          <w:marTop w:val="68"/>
          <w:marBottom w:val="0"/>
          <w:divBdr>
            <w:top w:val="none" w:sz="0" w:space="0" w:color="auto"/>
            <w:left w:val="none" w:sz="0" w:space="0" w:color="auto"/>
            <w:bottom w:val="none" w:sz="0" w:space="0" w:color="auto"/>
            <w:right w:val="none" w:sz="0" w:space="0" w:color="auto"/>
          </w:divBdr>
        </w:div>
        <w:div w:id="544559416">
          <w:marLeft w:val="0"/>
          <w:marRight w:val="0"/>
          <w:marTop w:val="87"/>
          <w:marBottom w:val="0"/>
          <w:divBdr>
            <w:top w:val="none" w:sz="0" w:space="0" w:color="auto"/>
            <w:left w:val="none" w:sz="0" w:space="0" w:color="auto"/>
            <w:bottom w:val="none" w:sz="0" w:space="0" w:color="auto"/>
            <w:right w:val="none" w:sz="0" w:space="0" w:color="auto"/>
          </w:divBdr>
        </w:div>
        <w:div w:id="1701977018">
          <w:marLeft w:val="0"/>
          <w:marRight w:val="0"/>
          <w:marTop w:val="87"/>
          <w:marBottom w:val="0"/>
          <w:divBdr>
            <w:top w:val="none" w:sz="0" w:space="0" w:color="auto"/>
            <w:left w:val="none" w:sz="0" w:space="0" w:color="auto"/>
            <w:bottom w:val="none" w:sz="0" w:space="0" w:color="auto"/>
            <w:right w:val="none" w:sz="0" w:space="0" w:color="auto"/>
          </w:divBdr>
        </w:div>
        <w:div w:id="1098284869">
          <w:marLeft w:val="0"/>
          <w:marRight w:val="0"/>
          <w:marTop w:val="0"/>
          <w:marBottom w:val="87"/>
          <w:divBdr>
            <w:top w:val="none" w:sz="0" w:space="0" w:color="auto"/>
            <w:left w:val="none" w:sz="0" w:space="0" w:color="auto"/>
            <w:bottom w:val="none" w:sz="0" w:space="0" w:color="auto"/>
            <w:right w:val="none" w:sz="0" w:space="0" w:color="auto"/>
          </w:divBdr>
        </w:div>
        <w:div w:id="432408831">
          <w:marLeft w:val="0"/>
          <w:marRight w:val="0"/>
          <w:marTop w:val="68"/>
          <w:marBottom w:val="0"/>
          <w:divBdr>
            <w:top w:val="none" w:sz="0" w:space="0" w:color="auto"/>
            <w:left w:val="none" w:sz="0" w:space="0" w:color="auto"/>
            <w:bottom w:val="none" w:sz="0" w:space="0" w:color="auto"/>
            <w:right w:val="none" w:sz="0" w:space="0" w:color="auto"/>
          </w:divBdr>
        </w:div>
        <w:div w:id="936594131">
          <w:marLeft w:val="0"/>
          <w:marRight w:val="0"/>
          <w:marTop w:val="87"/>
          <w:marBottom w:val="0"/>
          <w:divBdr>
            <w:top w:val="none" w:sz="0" w:space="0" w:color="auto"/>
            <w:left w:val="none" w:sz="0" w:space="0" w:color="auto"/>
            <w:bottom w:val="none" w:sz="0" w:space="0" w:color="auto"/>
            <w:right w:val="none" w:sz="0" w:space="0" w:color="auto"/>
          </w:divBdr>
        </w:div>
        <w:div w:id="331181572">
          <w:marLeft w:val="0"/>
          <w:marRight w:val="0"/>
          <w:marTop w:val="87"/>
          <w:marBottom w:val="0"/>
          <w:divBdr>
            <w:top w:val="none" w:sz="0" w:space="0" w:color="auto"/>
            <w:left w:val="none" w:sz="0" w:space="0" w:color="auto"/>
            <w:bottom w:val="none" w:sz="0" w:space="0" w:color="auto"/>
            <w:right w:val="none" w:sz="0" w:space="0" w:color="auto"/>
          </w:divBdr>
        </w:div>
      </w:divsChild>
    </w:div>
    <w:div w:id="1040862712">
      <w:bodyDiv w:val="1"/>
      <w:marLeft w:val="0"/>
      <w:marRight w:val="0"/>
      <w:marTop w:val="0"/>
      <w:marBottom w:val="0"/>
      <w:divBdr>
        <w:top w:val="none" w:sz="0" w:space="0" w:color="auto"/>
        <w:left w:val="none" w:sz="0" w:space="0" w:color="auto"/>
        <w:bottom w:val="none" w:sz="0" w:space="0" w:color="auto"/>
        <w:right w:val="none" w:sz="0" w:space="0" w:color="auto"/>
      </w:divBdr>
      <w:divsChild>
        <w:div w:id="316299039">
          <w:marLeft w:val="0"/>
          <w:marRight w:val="0"/>
          <w:marTop w:val="0"/>
          <w:marBottom w:val="0"/>
          <w:divBdr>
            <w:top w:val="none" w:sz="0" w:space="0" w:color="auto"/>
            <w:left w:val="none" w:sz="0" w:space="0" w:color="auto"/>
            <w:bottom w:val="none" w:sz="0" w:space="0" w:color="auto"/>
            <w:right w:val="none" w:sz="0" w:space="0" w:color="auto"/>
          </w:divBdr>
          <w:divsChild>
            <w:div w:id="396317492">
              <w:marLeft w:val="0"/>
              <w:marRight w:val="0"/>
              <w:marTop w:val="0"/>
              <w:marBottom w:val="0"/>
              <w:divBdr>
                <w:top w:val="none" w:sz="0" w:space="0" w:color="auto"/>
                <w:left w:val="none" w:sz="0" w:space="0" w:color="auto"/>
                <w:bottom w:val="none" w:sz="0" w:space="0" w:color="auto"/>
                <w:right w:val="none" w:sz="0" w:space="0" w:color="auto"/>
              </w:divBdr>
              <w:divsChild>
                <w:div w:id="1233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370">
          <w:marLeft w:val="0"/>
          <w:marRight w:val="0"/>
          <w:marTop w:val="0"/>
          <w:marBottom w:val="0"/>
          <w:divBdr>
            <w:top w:val="none" w:sz="0" w:space="0" w:color="auto"/>
            <w:left w:val="none" w:sz="0" w:space="0" w:color="auto"/>
            <w:bottom w:val="none" w:sz="0" w:space="0" w:color="auto"/>
            <w:right w:val="none" w:sz="0" w:space="0" w:color="auto"/>
          </w:divBdr>
          <w:divsChild>
            <w:div w:id="238055012">
              <w:marLeft w:val="0"/>
              <w:marRight w:val="0"/>
              <w:marTop w:val="0"/>
              <w:marBottom w:val="0"/>
              <w:divBdr>
                <w:top w:val="none" w:sz="0" w:space="0" w:color="auto"/>
                <w:left w:val="none" w:sz="0" w:space="0" w:color="auto"/>
                <w:bottom w:val="none" w:sz="0" w:space="0" w:color="auto"/>
                <w:right w:val="none" w:sz="0" w:space="0" w:color="auto"/>
              </w:divBdr>
              <w:divsChild>
                <w:div w:id="16108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914">
      <w:bodyDiv w:val="1"/>
      <w:marLeft w:val="0"/>
      <w:marRight w:val="0"/>
      <w:marTop w:val="0"/>
      <w:marBottom w:val="0"/>
      <w:divBdr>
        <w:top w:val="none" w:sz="0" w:space="0" w:color="auto"/>
        <w:left w:val="none" w:sz="0" w:space="0" w:color="auto"/>
        <w:bottom w:val="none" w:sz="0" w:space="0" w:color="auto"/>
        <w:right w:val="none" w:sz="0" w:space="0" w:color="auto"/>
      </w:divBdr>
      <w:divsChild>
        <w:div w:id="1201360570">
          <w:marLeft w:val="0"/>
          <w:marRight w:val="0"/>
          <w:marTop w:val="0"/>
          <w:marBottom w:val="0"/>
          <w:divBdr>
            <w:top w:val="none" w:sz="0" w:space="0" w:color="auto"/>
            <w:left w:val="none" w:sz="0" w:space="0" w:color="auto"/>
            <w:bottom w:val="none" w:sz="0" w:space="0" w:color="auto"/>
            <w:right w:val="none" w:sz="0" w:space="0" w:color="auto"/>
          </w:divBdr>
          <w:divsChild>
            <w:div w:id="1480808433">
              <w:marLeft w:val="0"/>
              <w:marRight w:val="0"/>
              <w:marTop w:val="0"/>
              <w:marBottom w:val="0"/>
              <w:divBdr>
                <w:top w:val="none" w:sz="0" w:space="0" w:color="auto"/>
                <w:left w:val="none" w:sz="0" w:space="0" w:color="auto"/>
                <w:bottom w:val="none" w:sz="0" w:space="0" w:color="auto"/>
                <w:right w:val="none" w:sz="0" w:space="0" w:color="auto"/>
              </w:divBdr>
              <w:divsChild>
                <w:div w:id="1135831767">
                  <w:marLeft w:val="0"/>
                  <w:marRight w:val="0"/>
                  <w:marTop w:val="0"/>
                  <w:marBottom w:val="0"/>
                  <w:divBdr>
                    <w:top w:val="none" w:sz="0" w:space="0" w:color="auto"/>
                    <w:left w:val="none" w:sz="0" w:space="0" w:color="auto"/>
                    <w:bottom w:val="none" w:sz="0" w:space="0" w:color="auto"/>
                    <w:right w:val="none" w:sz="0" w:space="0" w:color="auto"/>
                  </w:divBdr>
                  <w:divsChild>
                    <w:div w:id="407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21596">
      <w:bodyDiv w:val="1"/>
      <w:marLeft w:val="0"/>
      <w:marRight w:val="0"/>
      <w:marTop w:val="0"/>
      <w:marBottom w:val="0"/>
      <w:divBdr>
        <w:top w:val="none" w:sz="0" w:space="0" w:color="auto"/>
        <w:left w:val="none" w:sz="0" w:space="0" w:color="auto"/>
        <w:bottom w:val="none" w:sz="0" w:space="0" w:color="auto"/>
        <w:right w:val="none" w:sz="0" w:space="0" w:color="auto"/>
      </w:divBdr>
      <w:divsChild>
        <w:div w:id="1412310487">
          <w:marLeft w:val="0"/>
          <w:marRight w:val="0"/>
          <w:marTop w:val="0"/>
          <w:marBottom w:val="0"/>
          <w:divBdr>
            <w:top w:val="none" w:sz="0" w:space="0" w:color="auto"/>
            <w:left w:val="none" w:sz="0" w:space="0" w:color="auto"/>
            <w:bottom w:val="none" w:sz="0" w:space="0" w:color="auto"/>
            <w:right w:val="none" w:sz="0" w:space="0" w:color="auto"/>
          </w:divBdr>
          <w:divsChild>
            <w:div w:id="19982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346">
      <w:bodyDiv w:val="1"/>
      <w:marLeft w:val="0"/>
      <w:marRight w:val="0"/>
      <w:marTop w:val="0"/>
      <w:marBottom w:val="0"/>
      <w:divBdr>
        <w:top w:val="none" w:sz="0" w:space="0" w:color="auto"/>
        <w:left w:val="none" w:sz="0" w:space="0" w:color="auto"/>
        <w:bottom w:val="none" w:sz="0" w:space="0" w:color="auto"/>
        <w:right w:val="none" w:sz="0" w:space="0" w:color="auto"/>
      </w:divBdr>
      <w:divsChild>
        <w:div w:id="754085854">
          <w:marLeft w:val="0"/>
          <w:marRight w:val="0"/>
          <w:marTop w:val="0"/>
          <w:marBottom w:val="0"/>
          <w:divBdr>
            <w:top w:val="none" w:sz="0" w:space="0" w:color="auto"/>
            <w:left w:val="none" w:sz="0" w:space="0" w:color="auto"/>
            <w:bottom w:val="none" w:sz="0" w:space="0" w:color="auto"/>
            <w:right w:val="none" w:sz="0" w:space="0" w:color="auto"/>
          </w:divBdr>
          <w:divsChild>
            <w:div w:id="1735274837">
              <w:marLeft w:val="0"/>
              <w:marRight w:val="0"/>
              <w:marTop w:val="0"/>
              <w:marBottom w:val="0"/>
              <w:divBdr>
                <w:top w:val="none" w:sz="0" w:space="0" w:color="auto"/>
                <w:left w:val="none" w:sz="0" w:space="0" w:color="auto"/>
                <w:bottom w:val="none" w:sz="0" w:space="0" w:color="auto"/>
                <w:right w:val="none" w:sz="0" w:space="0" w:color="auto"/>
              </w:divBdr>
              <w:divsChild>
                <w:div w:id="217595691">
                  <w:marLeft w:val="0"/>
                  <w:marRight w:val="0"/>
                  <w:marTop w:val="0"/>
                  <w:marBottom w:val="0"/>
                  <w:divBdr>
                    <w:top w:val="none" w:sz="0" w:space="0" w:color="auto"/>
                    <w:left w:val="none" w:sz="0" w:space="0" w:color="auto"/>
                    <w:bottom w:val="none" w:sz="0" w:space="0" w:color="auto"/>
                    <w:right w:val="none" w:sz="0" w:space="0" w:color="auto"/>
                  </w:divBdr>
                  <w:divsChild>
                    <w:div w:id="3684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6990">
      <w:bodyDiv w:val="1"/>
      <w:marLeft w:val="0"/>
      <w:marRight w:val="0"/>
      <w:marTop w:val="0"/>
      <w:marBottom w:val="0"/>
      <w:divBdr>
        <w:top w:val="none" w:sz="0" w:space="0" w:color="auto"/>
        <w:left w:val="none" w:sz="0" w:space="0" w:color="auto"/>
        <w:bottom w:val="none" w:sz="0" w:space="0" w:color="auto"/>
        <w:right w:val="none" w:sz="0" w:space="0" w:color="auto"/>
      </w:divBdr>
    </w:div>
    <w:div w:id="1270042540">
      <w:bodyDiv w:val="1"/>
      <w:marLeft w:val="0"/>
      <w:marRight w:val="0"/>
      <w:marTop w:val="0"/>
      <w:marBottom w:val="0"/>
      <w:divBdr>
        <w:top w:val="none" w:sz="0" w:space="0" w:color="auto"/>
        <w:left w:val="none" w:sz="0" w:space="0" w:color="auto"/>
        <w:bottom w:val="none" w:sz="0" w:space="0" w:color="auto"/>
        <w:right w:val="none" w:sz="0" w:space="0" w:color="auto"/>
      </w:divBdr>
      <w:divsChild>
        <w:div w:id="1888640726">
          <w:marLeft w:val="0"/>
          <w:marRight w:val="0"/>
          <w:marTop w:val="0"/>
          <w:marBottom w:val="0"/>
          <w:divBdr>
            <w:top w:val="none" w:sz="0" w:space="0" w:color="auto"/>
            <w:left w:val="none" w:sz="0" w:space="0" w:color="auto"/>
            <w:bottom w:val="none" w:sz="0" w:space="0" w:color="auto"/>
            <w:right w:val="none" w:sz="0" w:space="0" w:color="auto"/>
          </w:divBdr>
          <w:divsChild>
            <w:div w:id="1729841974">
              <w:marLeft w:val="0"/>
              <w:marRight w:val="0"/>
              <w:marTop w:val="0"/>
              <w:marBottom w:val="0"/>
              <w:divBdr>
                <w:top w:val="none" w:sz="0" w:space="0" w:color="auto"/>
                <w:left w:val="none" w:sz="0" w:space="0" w:color="auto"/>
                <w:bottom w:val="none" w:sz="0" w:space="0" w:color="auto"/>
                <w:right w:val="none" w:sz="0" w:space="0" w:color="auto"/>
              </w:divBdr>
              <w:divsChild>
                <w:div w:id="1294630570">
                  <w:marLeft w:val="0"/>
                  <w:marRight w:val="0"/>
                  <w:marTop w:val="0"/>
                  <w:marBottom w:val="0"/>
                  <w:divBdr>
                    <w:top w:val="none" w:sz="0" w:space="0" w:color="auto"/>
                    <w:left w:val="none" w:sz="0" w:space="0" w:color="auto"/>
                    <w:bottom w:val="none" w:sz="0" w:space="0" w:color="auto"/>
                    <w:right w:val="none" w:sz="0" w:space="0" w:color="auto"/>
                  </w:divBdr>
                </w:div>
              </w:divsChild>
            </w:div>
            <w:div w:id="461650534">
              <w:marLeft w:val="0"/>
              <w:marRight w:val="0"/>
              <w:marTop w:val="0"/>
              <w:marBottom w:val="0"/>
              <w:divBdr>
                <w:top w:val="none" w:sz="0" w:space="0" w:color="auto"/>
                <w:left w:val="none" w:sz="0" w:space="0" w:color="auto"/>
                <w:bottom w:val="none" w:sz="0" w:space="0" w:color="auto"/>
                <w:right w:val="none" w:sz="0" w:space="0" w:color="auto"/>
              </w:divBdr>
              <w:divsChild>
                <w:div w:id="2051687341">
                  <w:marLeft w:val="0"/>
                  <w:marRight w:val="0"/>
                  <w:marTop w:val="0"/>
                  <w:marBottom w:val="0"/>
                  <w:divBdr>
                    <w:top w:val="none" w:sz="0" w:space="0" w:color="auto"/>
                    <w:left w:val="none" w:sz="0" w:space="0" w:color="auto"/>
                    <w:bottom w:val="none" w:sz="0" w:space="0" w:color="auto"/>
                    <w:right w:val="none" w:sz="0" w:space="0" w:color="auto"/>
                  </w:divBdr>
                </w:div>
                <w:div w:id="1333677352">
                  <w:marLeft w:val="0"/>
                  <w:marRight w:val="0"/>
                  <w:marTop w:val="0"/>
                  <w:marBottom w:val="0"/>
                  <w:divBdr>
                    <w:top w:val="none" w:sz="0" w:space="0" w:color="auto"/>
                    <w:left w:val="none" w:sz="0" w:space="0" w:color="auto"/>
                    <w:bottom w:val="none" w:sz="0" w:space="0" w:color="auto"/>
                    <w:right w:val="none" w:sz="0" w:space="0" w:color="auto"/>
                  </w:divBdr>
                </w:div>
                <w:div w:id="549000441">
                  <w:marLeft w:val="0"/>
                  <w:marRight w:val="0"/>
                  <w:marTop w:val="0"/>
                  <w:marBottom w:val="0"/>
                  <w:divBdr>
                    <w:top w:val="none" w:sz="0" w:space="0" w:color="auto"/>
                    <w:left w:val="none" w:sz="0" w:space="0" w:color="auto"/>
                    <w:bottom w:val="none" w:sz="0" w:space="0" w:color="auto"/>
                    <w:right w:val="none" w:sz="0" w:space="0" w:color="auto"/>
                  </w:divBdr>
                </w:div>
                <w:div w:id="4997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6935">
      <w:bodyDiv w:val="1"/>
      <w:marLeft w:val="0"/>
      <w:marRight w:val="0"/>
      <w:marTop w:val="0"/>
      <w:marBottom w:val="0"/>
      <w:divBdr>
        <w:top w:val="none" w:sz="0" w:space="0" w:color="auto"/>
        <w:left w:val="none" w:sz="0" w:space="0" w:color="auto"/>
        <w:bottom w:val="none" w:sz="0" w:space="0" w:color="auto"/>
        <w:right w:val="none" w:sz="0" w:space="0" w:color="auto"/>
      </w:divBdr>
    </w:div>
    <w:div w:id="1408305586">
      <w:bodyDiv w:val="1"/>
      <w:marLeft w:val="0"/>
      <w:marRight w:val="0"/>
      <w:marTop w:val="0"/>
      <w:marBottom w:val="0"/>
      <w:divBdr>
        <w:top w:val="none" w:sz="0" w:space="0" w:color="auto"/>
        <w:left w:val="none" w:sz="0" w:space="0" w:color="auto"/>
        <w:bottom w:val="none" w:sz="0" w:space="0" w:color="auto"/>
        <w:right w:val="none" w:sz="0" w:space="0" w:color="auto"/>
      </w:divBdr>
      <w:divsChild>
        <w:div w:id="237053845">
          <w:marLeft w:val="0"/>
          <w:marRight w:val="0"/>
          <w:marTop w:val="0"/>
          <w:marBottom w:val="87"/>
          <w:divBdr>
            <w:top w:val="none" w:sz="0" w:space="0" w:color="auto"/>
            <w:left w:val="none" w:sz="0" w:space="0" w:color="auto"/>
            <w:bottom w:val="none" w:sz="0" w:space="0" w:color="auto"/>
            <w:right w:val="none" w:sz="0" w:space="0" w:color="auto"/>
          </w:divBdr>
        </w:div>
        <w:div w:id="195316909">
          <w:marLeft w:val="0"/>
          <w:marRight w:val="0"/>
          <w:marTop w:val="68"/>
          <w:marBottom w:val="0"/>
          <w:divBdr>
            <w:top w:val="none" w:sz="0" w:space="0" w:color="auto"/>
            <w:left w:val="none" w:sz="0" w:space="0" w:color="auto"/>
            <w:bottom w:val="none" w:sz="0" w:space="0" w:color="auto"/>
            <w:right w:val="none" w:sz="0" w:space="0" w:color="auto"/>
          </w:divBdr>
        </w:div>
        <w:div w:id="840707188">
          <w:marLeft w:val="0"/>
          <w:marRight w:val="0"/>
          <w:marTop w:val="87"/>
          <w:marBottom w:val="0"/>
          <w:divBdr>
            <w:top w:val="none" w:sz="0" w:space="0" w:color="auto"/>
            <w:left w:val="none" w:sz="0" w:space="0" w:color="auto"/>
            <w:bottom w:val="none" w:sz="0" w:space="0" w:color="auto"/>
            <w:right w:val="none" w:sz="0" w:space="0" w:color="auto"/>
          </w:divBdr>
        </w:div>
        <w:div w:id="1902593409">
          <w:marLeft w:val="0"/>
          <w:marRight w:val="0"/>
          <w:marTop w:val="87"/>
          <w:marBottom w:val="0"/>
          <w:divBdr>
            <w:top w:val="none" w:sz="0" w:space="0" w:color="auto"/>
            <w:left w:val="none" w:sz="0" w:space="0" w:color="auto"/>
            <w:bottom w:val="none" w:sz="0" w:space="0" w:color="auto"/>
            <w:right w:val="none" w:sz="0" w:space="0" w:color="auto"/>
          </w:divBdr>
        </w:div>
        <w:div w:id="1954512515">
          <w:marLeft w:val="0"/>
          <w:marRight w:val="0"/>
          <w:marTop w:val="0"/>
          <w:marBottom w:val="87"/>
          <w:divBdr>
            <w:top w:val="none" w:sz="0" w:space="0" w:color="auto"/>
            <w:left w:val="none" w:sz="0" w:space="0" w:color="auto"/>
            <w:bottom w:val="none" w:sz="0" w:space="0" w:color="auto"/>
            <w:right w:val="none" w:sz="0" w:space="0" w:color="auto"/>
          </w:divBdr>
        </w:div>
        <w:div w:id="84770738">
          <w:marLeft w:val="0"/>
          <w:marRight w:val="0"/>
          <w:marTop w:val="68"/>
          <w:marBottom w:val="0"/>
          <w:divBdr>
            <w:top w:val="none" w:sz="0" w:space="0" w:color="auto"/>
            <w:left w:val="none" w:sz="0" w:space="0" w:color="auto"/>
            <w:bottom w:val="none" w:sz="0" w:space="0" w:color="auto"/>
            <w:right w:val="none" w:sz="0" w:space="0" w:color="auto"/>
          </w:divBdr>
        </w:div>
        <w:div w:id="88743651">
          <w:marLeft w:val="0"/>
          <w:marRight w:val="0"/>
          <w:marTop w:val="87"/>
          <w:marBottom w:val="0"/>
          <w:divBdr>
            <w:top w:val="none" w:sz="0" w:space="0" w:color="auto"/>
            <w:left w:val="none" w:sz="0" w:space="0" w:color="auto"/>
            <w:bottom w:val="none" w:sz="0" w:space="0" w:color="auto"/>
            <w:right w:val="none" w:sz="0" w:space="0" w:color="auto"/>
          </w:divBdr>
        </w:div>
        <w:div w:id="114837345">
          <w:marLeft w:val="0"/>
          <w:marRight w:val="0"/>
          <w:marTop w:val="87"/>
          <w:marBottom w:val="0"/>
          <w:divBdr>
            <w:top w:val="none" w:sz="0" w:space="0" w:color="auto"/>
            <w:left w:val="none" w:sz="0" w:space="0" w:color="auto"/>
            <w:bottom w:val="none" w:sz="0" w:space="0" w:color="auto"/>
            <w:right w:val="none" w:sz="0" w:space="0" w:color="auto"/>
          </w:divBdr>
        </w:div>
        <w:div w:id="19555216">
          <w:marLeft w:val="0"/>
          <w:marRight w:val="0"/>
          <w:marTop w:val="0"/>
          <w:marBottom w:val="87"/>
          <w:divBdr>
            <w:top w:val="none" w:sz="0" w:space="0" w:color="auto"/>
            <w:left w:val="none" w:sz="0" w:space="0" w:color="auto"/>
            <w:bottom w:val="none" w:sz="0" w:space="0" w:color="auto"/>
            <w:right w:val="none" w:sz="0" w:space="0" w:color="auto"/>
          </w:divBdr>
        </w:div>
        <w:div w:id="567804157">
          <w:marLeft w:val="0"/>
          <w:marRight w:val="0"/>
          <w:marTop w:val="68"/>
          <w:marBottom w:val="0"/>
          <w:divBdr>
            <w:top w:val="none" w:sz="0" w:space="0" w:color="auto"/>
            <w:left w:val="none" w:sz="0" w:space="0" w:color="auto"/>
            <w:bottom w:val="none" w:sz="0" w:space="0" w:color="auto"/>
            <w:right w:val="none" w:sz="0" w:space="0" w:color="auto"/>
          </w:divBdr>
        </w:div>
        <w:div w:id="2094357682">
          <w:marLeft w:val="0"/>
          <w:marRight w:val="0"/>
          <w:marTop w:val="87"/>
          <w:marBottom w:val="0"/>
          <w:divBdr>
            <w:top w:val="none" w:sz="0" w:space="0" w:color="auto"/>
            <w:left w:val="none" w:sz="0" w:space="0" w:color="auto"/>
            <w:bottom w:val="none" w:sz="0" w:space="0" w:color="auto"/>
            <w:right w:val="none" w:sz="0" w:space="0" w:color="auto"/>
          </w:divBdr>
        </w:div>
        <w:div w:id="750391913">
          <w:marLeft w:val="0"/>
          <w:marRight w:val="0"/>
          <w:marTop w:val="87"/>
          <w:marBottom w:val="0"/>
          <w:divBdr>
            <w:top w:val="none" w:sz="0" w:space="0" w:color="auto"/>
            <w:left w:val="none" w:sz="0" w:space="0" w:color="auto"/>
            <w:bottom w:val="none" w:sz="0" w:space="0" w:color="auto"/>
            <w:right w:val="none" w:sz="0" w:space="0" w:color="auto"/>
          </w:divBdr>
        </w:div>
        <w:div w:id="1256280573">
          <w:marLeft w:val="0"/>
          <w:marRight w:val="0"/>
          <w:marTop w:val="0"/>
          <w:marBottom w:val="87"/>
          <w:divBdr>
            <w:top w:val="none" w:sz="0" w:space="0" w:color="auto"/>
            <w:left w:val="none" w:sz="0" w:space="0" w:color="auto"/>
            <w:bottom w:val="none" w:sz="0" w:space="0" w:color="auto"/>
            <w:right w:val="none" w:sz="0" w:space="0" w:color="auto"/>
          </w:divBdr>
        </w:div>
        <w:div w:id="1854225378">
          <w:marLeft w:val="0"/>
          <w:marRight w:val="0"/>
          <w:marTop w:val="68"/>
          <w:marBottom w:val="0"/>
          <w:divBdr>
            <w:top w:val="none" w:sz="0" w:space="0" w:color="auto"/>
            <w:left w:val="none" w:sz="0" w:space="0" w:color="auto"/>
            <w:bottom w:val="none" w:sz="0" w:space="0" w:color="auto"/>
            <w:right w:val="none" w:sz="0" w:space="0" w:color="auto"/>
          </w:divBdr>
        </w:div>
        <w:div w:id="1903100423">
          <w:marLeft w:val="0"/>
          <w:marRight w:val="0"/>
          <w:marTop w:val="87"/>
          <w:marBottom w:val="0"/>
          <w:divBdr>
            <w:top w:val="none" w:sz="0" w:space="0" w:color="auto"/>
            <w:left w:val="none" w:sz="0" w:space="0" w:color="auto"/>
            <w:bottom w:val="none" w:sz="0" w:space="0" w:color="auto"/>
            <w:right w:val="none" w:sz="0" w:space="0" w:color="auto"/>
          </w:divBdr>
        </w:div>
      </w:divsChild>
    </w:div>
    <w:div w:id="1687826829">
      <w:bodyDiv w:val="1"/>
      <w:marLeft w:val="0"/>
      <w:marRight w:val="0"/>
      <w:marTop w:val="0"/>
      <w:marBottom w:val="0"/>
      <w:divBdr>
        <w:top w:val="none" w:sz="0" w:space="0" w:color="auto"/>
        <w:left w:val="none" w:sz="0" w:space="0" w:color="auto"/>
        <w:bottom w:val="none" w:sz="0" w:space="0" w:color="auto"/>
        <w:right w:val="none" w:sz="0" w:space="0" w:color="auto"/>
      </w:divBdr>
    </w:div>
    <w:div w:id="1776631455">
      <w:bodyDiv w:val="1"/>
      <w:marLeft w:val="0"/>
      <w:marRight w:val="0"/>
      <w:marTop w:val="0"/>
      <w:marBottom w:val="0"/>
      <w:divBdr>
        <w:top w:val="none" w:sz="0" w:space="0" w:color="auto"/>
        <w:left w:val="none" w:sz="0" w:space="0" w:color="auto"/>
        <w:bottom w:val="none" w:sz="0" w:space="0" w:color="auto"/>
        <w:right w:val="none" w:sz="0" w:space="0" w:color="auto"/>
      </w:divBdr>
    </w:div>
    <w:div w:id="1879389482">
      <w:bodyDiv w:val="1"/>
      <w:marLeft w:val="0"/>
      <w:marRight w:val="0"/>
      <w:marTop w:val="0"/>
      <w:marBottom w:val="0"/>
      <w:divBdr>
        <w:top w:val="none" w:sz="0" w:space="0" w:color="auto"/>
        <w:left w:val="none" w:sz="0" w:space="0" w:color="auto"/>
        <w:bottom w:val="none" w:sz="0" w:space="0" w:color="auto"/>
        <w:right w:val="none" w:sz="0" w:space="0" w:color="auto"/>
      </w:divBdr>
      <w:divsChild>
        <w:div w:id="2055812923">
          <w:marLeft w:val="0"/>
          <w:marRight w:val="0"/>
          <w:marTop w:val="0"/>
          <w:marBottom w:val="0"/>
          <w:divBdr>
            <w:top w:val="none" w:sz="0" w:space="0" w:color="auto"/>
            <w:left w:val="none" w:sz="0" w:space="0" w:color="auto"/>
            <w:bottom w:val="none" w:sz="0" w:space="0" w:color="auto"/>
            <w:right w:val="none" w:sz="0" w:space="0" w:color="auto"/>
          </w:divBdr>
          <w:divsChild>
            <w:div w:id="1245459946">
              <w:marLeft w:val="0"/>
              <w:marRight w:val="0"/>
              <w:marTop w:val="0"/>
              <w:marBottom w:val="0"/>
              <w:divBdr>
                <w:top w:val="none" w:sz="0" w:space="0" w:color="auto"/>
                <w:left w:val="none" w:sz="0" w:space="0" w:color="auto"/>
                <w:bottom w:val="none" w:sz="0" w:space="0" w:color="auto"/>
                <w:right w:val="none" w:sz="0" w:space="0" w:color="auto"/>
              </w:divBdr>
              <w:divsChild>
                <w:div w:id="1424566760">
                  <w:marLeft w:val="0"/>
                  <w:marRight w:val="0"/>
                  <w:marTop w:val="0"/>
                  <w:marBottom w:val="0"/>
                  <w:divBdr>
                    <w:top w:val="none" w:sz="0" w:space="0" w:color="auto"/>
                    <w:left w:val="none" w:sz="0" w:space="0" w:color="auto"/>
                    <w:bottom w:val="none" w:sz="0" w:space="0" w:color="auto"/>
                    <w:right w:val="none" w:sz="0" w:space="0" w:color="auto"/>
                  </w:divBdr>
                  <w:divsChild>
                    <w:div w:id="19907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8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Library/Group%2520Containers/UBF8T346G9.ms/WebArchiveCopyPasteTempFiles/com.microsoft.Word/page1image32082368" TargetMode="External"/><Relationship Id="rId18" Type="http://schemas.openxmlformats.org/officeDocument/2006/relationships/hyperlink" Target="mailto:monique.selim@ird.f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julie.peghini@univ-paris8.f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khouri.n@wanadoo.fr" TargetMode="External"/><Relationship Id="rId20" Type="http://schemas.openxmlformats.org/officeDocument/2006/relationships/hyperlink" Target="http://www.msh-paris.fr/fondation/maison-suger/contact-et-ac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6934084944?pwd=eFhyRFRsVzV4QVBPZC9VRHgrZXNEQT0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atiha.kaoues@cnrs.f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ouvilleolivier@noos.f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1D72D-D3E3-4942-96D5-1F3DDF9B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958</Words>
  <Characters>5275</Characters>
  <Application>Microsoft Office Word</Application>
  <DocSecurity>0</DocSecurity>
  <Lines>43</Lines>
  <Paragraphs>12</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IRD</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pcorcuff</dc:creator>
  <cp:lastModifiedBy>Thanusiya NADANALINGAM</cp:lastModifiedBy>
  <cp:revision>2</cp:revision>
  <dcterms:created xsi:type="dcterms:W3CDTF">2022-12-01T15:11:00Z</dcterms:created>
  <dcterms:modified xsi:type="dcterms:W3CDTF">2022-12-01T15:11:00Z</dcterms:modified>
</cp:coreProperties>
</file>